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9F" w:rsidRPr="001153B5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</w:t>
      </w:r>
      <w:r w:rsidR="00F3299F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Администрации </w:t>
      </w:r>
      <w:r w:rsidR="00F3299F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891982">
        <w:rPr>
          <w:b/>
          <w:bCs/>
          <w:sz w:val="28"/>
          <w:szCs w:val="28"/>
        </w:rPr>
        <w:t xml:space="preserve">работы  </w:t>
      </w:r>
      <w:r w:rsidR="008316B7" w:rsidRPr="00891982">
        <w:rPr>
          <w:b/>
          <w:bCs/>
          <w:sz w:val="28"/>
          <w:szCs w:val="28"/>
        </w:rPr>
        <w:t>за</w:t>
      </w:r>
      <w:proofErr w:type="gramEnd"/>
      <w:r w:rsidR="008316B7" w:rsidRPr="00891982">
        <w:rPr>
          <w:b/>
          <w:bCs/>
          <w:sz w:val="28"/>
          <w:szCs w:val="28"/>
        </w:rPr>
        <w:t xml:space="preserve"> 1</w:t>
      </w:r>
      <w:r w:rsidR="00F3299F" w:rsidRPr="00891982">
        <w:rPr>
          <w:b/>
          <w:bCs/>
          <w:sz w:val="28"/>
          <w:szCs w:val="28"/>
        </w:rPr>
        <w:t xml:space="preserve"> полугодие </w:t>
      </w:r>
      <w:r w:rsidR="008316B7" w:rsidRPr="00891982">
        <w:rPr>
          <w:b/>
          <w:bCs/>
          <w:sz w:val="28"/>
          <w:szCs w:val="28"/>
        </w:rPr>
        <w:t>2019</w:t>
      </w:r>
      <w:r w:rsidR="00F3299F" w:rsidRPr="00891982">
        <w:rPr>
          <w:b/>
          <w:bCs/>
          <w:sz w:val="28"/>
          <w:szCs w:val="28"/>
        </w:rPr>
        <w:t>года.</w:t>
      </w:r>
    </w:p>
    <w:p w:rsidR="00A24047" w:rsidRDefault="00A24047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день, уважаемые гости и жители Северного сельского поселения!</w:t>
      </w:r>
    </w:p>
    <w:p w:rsidR="00A24047" w:rsidRDefault="00A24047" w:rsidP="00A24047">
      <w:pPr>
        <w:ind w:firstLine="680"/>
        <w:jc w:val="both"/>
      </w:pPr>
      <w:r>
        <w:rPr>
          <w:sz w:val="28"/>
          <w:szCs w:val="28"/>
        </w:rPr>
        <w:t>Разрешите представить вашему вним</w:t>
      </w:r>
      <w:r w:rsidR="004B5F08">
        <w:rPr>
          <w:sz w:val="28"/>
          <w:szCs w:val="28"/>
        </w:rPr>
        <w:t>анию отчет об итогах работы за</w:t>
      </w:r>
      <w:r w:rsidR="00891982">
        <w:rPr>
          <w:sz w:val="28"/>
          <w:szCs w:val="28"/>
        </w:rPr>
        <w:t xml:space="preserve"> 1 полугодие 2019</w:t>
      </w:r>
      <w:r w:rsidR="004B5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Администрации Северного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, главы Администрации поселения, обозначить проблемные вопросы и возможные  пути их решения. Сегодняшний уровень социально-экономического развития поселения – это итог совместной деятельности ОМС и жителей поселения, основная цель которой неизменна – повышение уровня благосостояния людей. </w:t>
      </w:r>
    </w:p>
    <w:p w:rsidR="00A24047" w:rsidRDefault="00A24047" w:rsidP="00A24047">
      <w:pPr>
        <w:ind w:firstLine="680"/>
        <w:jc w:val="both"/>
      </w:pPr>
      <w:r>
        <w:rPr>
          <w:sz w:val="28"/>
          <w:szCs w:val="28"/>
        </w:rPr>
        <w:t>Главными задачами в работе Администрации пос</w:t>
      </w:r>
      <w:r w:rsidR="00891982">
        <w:rPr>
          <w:sz w:val="28"/>
          <w:szCs w:val="28"/>
        </w:rPr>
        <w:t>еления   в первом полугодии 2019</w:t>
      </w:r>
      <w:r>
        <w:rPr>
          <w:sz w:val="28"/>
          <w:szCs w:val="28"/>
        </w:rPr>
        <w:t xml:space="preserve"> года было исполнение полномочий </w:t>
      </w:r>
      <w:proofErr w:type="gramStart"/>
      <w:r>
        <w:rPr>
          <w:sz w:val="28"/>
          <w:szCs w:val="28"/>
        </w:rPr>
        <w:t>закрепленных  131</w:t>
      </w:r>
      <w:proofErr w:type="gramEnd"/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 </w:t>
      </w:r>
    </w:p>
    <w:p w:rsidR="00A24047" w:rsidRPr="00B21657" w:rsidRDefault="00A24047" w:rsidP="00A24047">
      <w:pPr>
        <w:ind w:firstLine="680"/>
        <w:jc w:val="both"/>
      </w:pPr>
      <w:r>
        <w:rPr>
          <w:sz w:val="28"/>
          <w:szCs w:val="28"/>
        </w:rPr>
        <w:t xml:space="preserve">   На сегодняшний </w:t>
      </w:r>
      <w:r w:rsidR="00891982">
        <w:rPr>
          <w:sz w:val="28"/>
          <w:szCs w:val="28"/>
        </w:rPr>
        <w:t>день, в</w:t>
      </w:r>
      <w:r>
        <w:rPr>
          <w:sz w:val="28"/>
          <w:szCs w:val="28"/>
        </w:rPr>
        <w:t xml:space="preserve"> соответствии с Уставом Северного сельского поселения, администрация МО «Северное сельское поселение» исполняет 32 полномочия.</w:t>
      </w:r>
      <w:r w:rsidR="00891982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вопросы исполнение бюджета, организация в границах поселения электро</w:t>
      </w:r>
      <w:proofErr w:type="gramStart"/>
      <w:r>
        <w:rPr>
          <w:sz w:val="28"/>
          <w:szCs w:val="28"/>
        </w:rPr>
        <w:t>-,тепло</w:t>
      </w:r>
      <w:proofErr w:type="gramEnd"/>
      <w:r>
        <w:rPr>
          <w:sz w:val="28"/>
          <w:szCs w:val="28"/>
        </w:rPr>
        <w:t xml:space="preserve">-,газоснабжения, обеспечение мер пожарной безопасности и участие в предупреждении ЧС, создание условий для организации досуга и обеспечение услугами организаций культуры, благоустройство и участие в организации по сбору и транспортированию ТКО др. </w:t>
      </w:r>
    </w:p>
    <w:p w:rsidR="00A24047" w:rsidRDefault="00A24047" w:rsidP="00A24047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Северное сельское </w:t>
      </w:r>
      <w:proofErr w:type="gramStart"/>
      <w:r>
        <w:rPr>
          <w:sz w:val="28"/>
          <w:szCs w:val="28"/>
        </w:rPr>
        <w:t>поселение  остается</w:t>
      </w:r>
      <w:proofErr w:type="gramEnd"/>
      <w:r>
        <w:rPr>
          <w:sz w:val="28"/>
          <w:szCs w:val="28"/>
        </w:rPr>
        <w:t xml:space="preserve"> в прежних границах с общей земельной площадью </w:t>
      </w:r>
      <w:r>
        <w:t>302,97</w:t>
      </w:r>
      <w:r>
        <w:rPr>
          <w:sz w:val="28"/>
          <w:szCs w:val="28"/>
        </w:rPr>
        <w:t>кв.км. Общая численность населения составляет 1790 человек. Число родившихся</w:t>
      </w:r>
      <w:r w:rsidR="004B5F08">
        <w:rPr>
          <w:sz w:val="28"/>
          <w:szCs w:val="28"/>
        </w:rPr>
        <w:t xml:space="preserve"> за отчетный период составляет 3</w:t>
      </w:r>
      <w:r w:rsidR="00891982">
        <w:rPr>
          <w:sz w:val="28"/>
          <w:szCs w:val="28"/>
        </w:rPr>
        <w:t xml:space="preserve"> человек, число умерших – 12</w:t>
      </w:r>
      <w:r>
        <w:rPr>
          <w:sz w:val="28"/>
          <w:szCs w:val="28"/>
        </w:rPr>
        <w:t xml:space="preserve"> человек. </w:t>
      </w:r>
    </w:p>
    <w:p w:rsidR="00A24047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население – 1030 чел., пенсионеров – 341 человек Численность работающего населения 587 человек, большая часть граждан поселения занимается ведением личного подсобного хозяйства.  </w:t>
      </w:r>
    </w:p>
    <w:p w:rsidR="00A24047" w:rsidRDefault="00A24047" w:rsidP="00A24047">
      <w:pPr>
        <w:ind w:firstLine="680"/>
        <w:jc w:val="both"/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152D13">
        <w:rPr>
          <w:color w:val="000000"/>
          <w:sz w:val="28"/>
          <w:szCs w:val="28"/>
          <w:highlight w:val="yellow"/>
        </w:rPr>
        <w:t>Д</w:t>
      </w:r>
      <w:r>
        <w:rPr>
          <w:color w:val="000000"/>
          <w:sz w:val="28"/>
          <w:szCs w:val="28"/>
        </w:rPr>
        <w:t>оходы  м</w:t>
      </w:r>
      <w:r w:rsidR="002220D0">
        <w:rPr>
          <w:color w:val="000000"/>
          <w:sz w:val="28"/>
          <w:szCs w:val="28"/>
        </w:rPr>
        <w:t>естного</w:t>
      </w:r>
      <w:proofErr w:type="gramEnd"/>
      <w:r w:rsidR="002220D0">
        <w:rPr>
          <w:color w:val="000000"/>
          <w:sz w:val="28"/>
          <w:szCs w:val="28"/>
        </w:rPr>
        <w:t xml:space="preserve">  бюджета за </w:t>
      </w:r>
      <w:r w:rsidR="000564DE">
        <w:rPr>
          <w:color w:val="000000"/>
          <w:sz w:val="28"/>
          <w:szCs w:val="28"/>
        </w:rPr>
        <w:t xml:space="preserve">1 полугодие </w:t>
      </w:r>
      <w:r w:rsidR="002220D0">
        <w:rPr>
          <w:color w:val="000000"/>
          <w:sz w:val="28"/>
          <w:szCs w:val="28"/>
        </w:rPr>
        <w:t xml:space="preserve"> </w:t>
      </w:r>
      <w:r w:rsidR="00CC63D1">
        <w:rPr>
          <w:color w:val="000000"/>
          <w:sz w:val="28"/>
          <w:szCs w:val="28"/>
        </w:rPr>
        <w:t>20</w:t>
      </w:r>
      <w:r w:rsidR="000564DE">
        <w:rPr>
          <w:color w:val="000000"/>
          <w:sz w:val="28"/>
          <w:szCs w:val="28"/>
        </w:rPr>
        <w:t>19 г. исполнены  в сумме  2274,1</w:t>
      </w:r>
      <w:r w:rsidR="00CC63D1">
        <w:rPr>
          <w:color w:val="000000"/>
          <w:sz w:val="28"/>
          <w:szCs w:val="28"/>
        </w:rPr>
        <w:t xml:space="preserve"> тыс. рублей, (</w:t>
      </w:r>
      <w:r w:rsidR="000564DE">
        <w:rPr>
          <w:color w:val="000000"/>
          <w:sz w:val="28"/>
          <w:szCs w:val="28"/>
        </w:rPr>
        <w:t>2</w:t>
      </w:r>
      <w:r w:rsidR="00CD4C66">
        <w:rPr>
          <w:color w:val="000000"/>
          <w:sz w:val="28"/>
          <w:szCs w:val="28"/>
        </w:rPr>
        <w:t>9</w:t>
      </w:r>
      <w:r w:rsidR="00A55121">
        <w:rPr>
          <w:color w:val="000000"/>
          <w:sz w:val="28"/>
          <w:szCs w:val="28"/>
        </w:rPr>
        <w:t>% ) и</w:t>
      </w:r>
      <w:r w:rsidR="000564DE">
        <w:rPr>
          <w:color w:val="000000"/>
          <w:sz w:val="28"/>
          <w:szCs w:val="28"/>
        </w:rPr>
        <w:t xml:space="preserve"> по расходам  в сумме 3067,3 тыс. рублей,  (28</w:t>
      </w:r>
      <w:r w:rsidR="00CD4C66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0564DE">
        <w:rPr>
          <w:color w:val="000000"/>
          <w:sz w:val="28"/>
          <w:szCs w:val="28"/>
        </w:rPr>
        <w:t>бюджета исполнены в сумме 510,</w:t>
      </w:r>
      <w:proofErr w:type="gramStart"/>
      <w:r w:rsidR="000564DE">
        <w:rPr>
          <w:color w:val="000000"/>
          <w:sz w:val="28"/>
          <w:szCs w:val="28"/>
        </w:rPr>
        <w:t>2  тыс</w:t>
      </w:r>
      <w:proofErr w:type="gramEnd"/>
      <w:r w:rsidR="000564DE">
        <w:rPr>
          <w:color w:val="000000"/>
          <w:sz w:val="28"/>
          <w:szCs w:val="28"/>
        </w:rPr>
        <w:t>.рублей (15,4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</w:pPr>
            <w:r>
              <w:t>Факт</w:t>
            </w:r>
            <w:r w:rsidR="00451CA3">
              <w:t xml:space="preserve"> на </w:t>
            </w:r>
            <w:r w:rsidR="00451CA3" w:rsidRPr="00451CA3">
              <w:rPr>
                <w:sz w:val="22"/>
                <w:szCs w:val="22"/>
              </w:rPr>
              <w:t>01.07.201</w:t>
            </w:r>
            <w:r w:rsidR="00451CA3">
              <w:rPr>
                <w:sz w:val="22"/>
                <w:szCs w:val="22"/>
              </w:rPr>
              <w:t>9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 находящегося в </w:t>
            </w:r>
            <w:r>
              <w:rPr>
                <w:sz w:val="28"/>
                <w:szCs w:val="28"/>
              </w:rPr>
              <w:lastRenderedPageBreak/>
              <w:t>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FE023F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3296,1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</w:t>
            </w:r>
          </w:p>
        </w:tc>
      </w:tr>
    </w:tbl>
    <w:p w:rsidR="00F3299F" w:rsidRDefault="00F3299F" w:rsidP="00F3299F">
      <w:pPr>
        <w:spacing w:after="120"/>
        <w:jc w:val="both"/>
        <w:rPr>
          <w:b/>
          <w:szCs w:val="28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BF368F">
        <w:rPr>
          <w:color w:val="000000"/>
          <w:sz w:val="28"/>
          <w:szCs w:val="28"/>
        </w:rPr>
        <w:t xml:space="preserve"> 1 полугодие 2019 года составил 1763,9</w:t>
      </w:r>
      <w:r>
        <w:rPr>
          <w:color w:val="000000"/>
          <w:sz w:val="28"/>
          <w:szCs w:val="28"/>
        </w:rPr>
        <w:t xml:space="preserve"> тыс.</w:t>
      </w:r>
      <w:r w:rsidR="00BF368F">
        <w:rPr>
          <w:color w:val="000000"/>
          <w:sz w:val="28"/>
          <w:szCs w:val="28"/>
        </w:rPr>
        <w:t xml:space="preserve"> рублей.  в том </w:t>
      </w:r>
      <w:proofErr w:type="gramStart"/>
      <w:r w:rsidR="00BF368F">
        <w:rPr>
          <w:color w:val="000000"/>
          <w:sz w:val="28"/>
          <w:szCs w:val="28"/>
        </w:rPr>
        <w:t>числе  дотация</w:t>
      </w:r>
      <w:proofErr w:type="gramEnd"/>
      <w:r w:rsidR="00BF368F">
        <w:rPr>
          <w:color w:val="000000"/>
          <w:sz w:val="28"/>
          <w:szCs w:val="28"/>
        </w:rPr>
        <w:t>– 1722,1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 в объеме 41,8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F3299F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на </w:t>
      </w:r>
      <w:proofErr w:type="gramStart"/>
      <w:r>
        <w:rPr>
          <w:sz w:val="28"/>
          <w:szCs w:val="28"/>
        </w:rPr>
        <w:t>содержание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7763CC">
        <w:rPr>
          <w:sz w:val="28"/>
          <w:szCs w:val="28"/>
        </w:rPr>
        <w:t>1478,3 тыс.руб.(48,2</w:t>
      </w:r>
      <w:r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фактических расходов</w:t>
      </w:r>
      <w:r>
        <w:rPr>
          <w:sz w:val="28"/>
          <w:szCs w:val="28"/>
        </w:rPr>
        <w:t>) (заработная плата,</w:t>
      </w:r>
      <w:r w:rsidR="007763CC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начисления,</w:t>
      </w:r>
      <w:r w:rsidR="0077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коммуналка, налоги, материальные затраты)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7763CC">
        <w:rPr>
          <w:color w:val="000000"/>
          <w:sz w:val="28"/>
          <w:szCs w:val="28"/>
        </w:rPr>
        <w:t>983,9</w:t>
      </w:r>
      <w:r w:rsidR="00F3299F" w:rsidRPr="00126511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 </w:t>
      </w:r>
      <w:r w:rsidR="007763CC">
        <w:rPr>
          <w:color w:val="000000"/>
          <w:sz w:val="28"/>
          <w:szCs w:val="28"/>
        </w:rPr>
        <w:t xml:space="preserve">(32,0% </w:t>
      </w:r>
      <w:proofErr w:type="gramStart"/>
      <w:r w:rsidR="007763CC">
        <w:rPr>
          <w:color w:val="000000"/>
          <w:sz w:val="28"/>
          <w:szCs w:val="28"/>
        </w:rPr>
        <w:t>от факт</w:t>
      </w:r>
      <w:proofErr w:type="gramEnd"/>
      <w:r w:rsidR="007763CC">
        <w:rPr>
          <w:color w:val="000000"/>
          <w:sz w:val="28"/>
          <w:szCs w:val="28"/>
        </w:rPr>
        <w:t xml:space="preserve">. расходов) 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B12ED5" w:rsidRPr="003062B9">
        <w:rPr>
          <w:color w:val="000000"/>
          <w:sz w:val="28"/>
          <w:szCs w:val="28"/>
        </w:rPr>
        <w:t xml:space="preserve"> </w:t>
      </w:r>
      <w:r w:rsidR="007763CC" w:rsidRPr="003062B9">
        <w:rPr>
          <w:color w:val="000000"/>
          <w:sz w:val="28"/>
          <w:szCs w:val="28"/>
        </w:rPr>
        <w:t>98,8</w:t>
      </w:r>
      <w:r w:rsidR="00B12ED5" w:rsidRPr="003062B9">
        <w:rPr>
          <w:color w:val="000000"/>
          <w:sz w:val="28"/>
          <w:szCs w:val="28"/>
        </w:rPr>
        <w:t xml:space="preserve"> 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7763CC">
        <w:rPr>
          <w:b/>
          <w:color w:val="000000"/>
          <w:sz w:val="28"/>
          <w:szCs w:val="28"/>
        </w:rPr>
        <w:t>437,4</w:t>
      </w:r>
      <w:r w:rsidR="00D0040E">
        <w:rPr>
          <w:color w:val="000000"/>
          <w:sz w:val="28"/>
          <w:szCs w:val="28"/>
        </w:rPr>
        <w:t xml:space="preserve"> тыс.руб. (11,0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3062B9">
        <w:rPr>
          <w:color w:val="000000"/>
          <w:sz w:val="28"/>
          <w:szCs w:val="28"/>
        </w:rPr>
        <w:t xml:space="preserve"> 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3062B9">
        <w:rPr>
          <w:color w:val="000000"/>
          <w:sz w:val="28"/>
          <w:szCs w:val="28"/>
        </w:rPr>
        <w:t>уг по уличному освещению – 155,3</w:t>
      </w:r>
      <w:r>
        <w:rPr>
          <w:color w:val="000000"/>
          <w:sz w:val="28"/>
          <w:szCs w:val="28"/>
        </w:rPr>
        <w:t>тыс.руб.</w:t>
      </w:r>
    </w:p>
    <w:p w:rsidR="00820CC3" w:rsidRDefault="00820CC3" w:rsidP="00F54D44">
      <w:pPr>
        <w:spacing w:before="75" w:after="75"/>
        <w:jc w:val="both"/>
        <w:rPr>
          <w:color w:val="000000"/>
          <w:sz w:val="28"/>
          <w:szCs w:val="28"/>
        </w:rPr>
      </w:pPr>
      <w:r w:rsidRPr="00BE19E6">
        <w:rPr>
          <w:color w:val="000000"/>
          <w:sz w:val="28"/>
          <w:szCs w:val="28"/>
        </w:rPr>
        <w:t>На территории поселения функционируют сети уличного освещения на которых установлено 198 светильников (</w:t>
      </w:r>
      <w:proofErr w:type="spellStart"/>
      <w:r w:rsidRPr="00BE19E6">
        <w:rPr>
          <w:color w:val="000000"/>
          <w:sz w:val="28"/>
          <w:szCs w:val="28"/>
        </w:rPr>
        <w:t>Гашун</w:t>
      </w:r>
      <w:proofErr w:type="spellEnd"/>
      <w:r w:rsidRPr="00BE19E6">
        <w:rPr>
          <w:color w:val="000000"/>
          <w:sz w:val="28"/>
          <w:szCs w:val="28"/>
        </w:rPr>
        <w:t xml:space="preserve"> 123</w:t>
      </w:r>
      <w:proofErr w:type="gramStart"/>
      <w:r w:rsidRPr="00BE19E6">
        <w:rPr>
          <w:color w:val="000000"/>
          <w:sz w:val="28"/>
          <w:szCs w:val="28"/>
        </w:rPr>
        <w:t>шт.,Ульяновский</w:t>
      </w:r>
      <w:proofErr w:type="gramEnd"/>
      <w:r w:rsidRPr="00BE19E6">
        <w:rPr>
          <w:color w:val="000000"/>
          <w:sz w:val="28"/>
          <w:szCs w:val="28"/>
        </w:rPr>
        <w:t xml:space="preserve"> 32 шт., </w:t>
      </w:r>
      <w:proofErr w:type="spellStart"/>
      <w:r w:rsidRPr="00BE19E6">
        <w:rPr>
          <w:color w:val="000000"/>
          <w:sz w:val="28"/>
          <w:szCs w:val="28"/>
        </w:rPr>
        <w:t>Новорубашкин</w:t>
      </w:r>
      <w:proofErr w:type="spellEnd"/>
      <w:r w:rsidRPr="00BE19E6">
        <w:rPr>
          <w:color w:val="000000"/>
          <w:sz w:val="28"/>
          <w:szCs w:val="28"/>
        </w:rPr>
        <w:t xml:space="preserve"> 19шт., Русско-Садовский 18шт).</w:t>
      </w:r>
    </w:p>
    <w:p w:rsidR="00BB2571" w:rsidRDefault="00F54D44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62B9">
        <w:rPr>
          <w:color w:val="000000"/>
          <w:sz w:val="28"/>
          <w:szCs w:val="28"/>
        </w:rPr>
        <w:t>обслуживание уличного освещения - 21,1 тыс. руб.</w:t>
      </w:r>
    </w:p>
    <w:p w:rsidR="003062B9" w:rsidRDefault="003062B9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Грейдирование</w:t>
      </w:r>
      <w:proofErr w:type="spellEnd"/>
      <w:r>
        <w:rPr>
          <w:color w:val="000000"/>
          <w:sz w:val="28"/>
          <w:szCs w:val="28"/>
        </w:rPr>
        <w:t xml:space="preserve"> дорог - 83,3 тыс. руб.</w:t>
      </w:r>
    </w:p>
    <w:p w:rsidR="003062B9" w:rsidRDefault="003062B9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памятников -75,0 тыс. руб.</w:t>
      </w:r>
    </w:p>
    <w:p w:rsidR="003062B9" w:rsidRDefault="003062B9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Изготовление  ПСД</w:t>
      </w:r>
      <w:proofErr w:type="gramEnd"/>
      <w:r>
        <w:rPr>
          <w:color w:val="000000"/>
          <w:sz w:val="28"/>
          <w:szCs w:val="28"/>
        </w:rPr>
        <w:t xml:space="preserve"> стоимости проектно-</w:t>
      </w:r>
      <w:proofErr w:type="spellStart"/>
      <w:r>
        <w:rPr>
          <w:color w:val="000000"/>
          <w:sz w:val="28"/>
          <w:szCs w:val="28"/>
        </w:rPr>
        <w:t>изыскат</w:t>
      </w:r>
      <w:proofErr w:type="spellEnd"/>
      <w:r>
        <w:rPr>
          <w:color w:val="000000"/>
          <w:sz w:val="28"/>
          <w:szCs w:val="28"/>
        </w:rPr>
        <w:t>. работ - 70,0 тыс. руб.</w:t>
      </w:r>
    </w:p>
    <w:p w:rsidR="003062B9" w:rsidRDefault="003062B9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-Оплата   услуг по благоустройству </w:t>
      </w:r>
      <w:proofErr w:type="gramStart"/>
      <w:r>
        <w:rPr>
          <w:color w:val="000000"/>
          <w:sz w:val="28"/>
          <w:szCs w:val="28"/>
        </w:rPr>
        <w:t>территории  (</w:t>
      </w:r>
      <w:proofErr w:type="gramEnd"/>
      <w:r>
        <w:rPr>
          <w:color w:val="000000"/>
          <w:sz w:val="28"/>
          <w:szCs w:val="28"/>
        </w:rPr>
        <w:t xml:space="preserve">наем работника по </w:t>
      </w:r>
      <w:proofErr w:type="spellStart"/>
      <w:r>
        <w:rPr>
          <w:color w:val="000000"/>
          <w:sz w:val="28"/>
          <w:szCs w:val="28"/>
        </w:rPr>
        <w:t>сроч</w:t>
      </w:r>
      <w:proofErr w:type="spellEnd"/>
      <w:r>
        <w:rPr>
          <w:color w:val="000000"/>
          <w:sz w:val="28"/>
          <w:szCs w:val="28"/>
        </w:rPr>
        <w:t>. договору)- 27,2 тыс. руб.</w:t>
      </w:r>
    </w:p>
    <w:p w:rsidR="00CF7100" w:rsidRDefault="00CF7100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-Оплата сертификата пользователя портала ГИС ЖКХ -5,5 тыс. руб.</w:t>
      </w:r>
    </w:p>
    <w:p w:rsidR="00F54D44" w:rsidRDefault="00F54D44" w:rsidP="00CF7100">
      <w:pPr>
        <w:spacing w:before="75" w:after="75"/>
        <w:jc w:val="both"/>
        <w:rPr>
          <w:color w:val="000000"/>
          <w:sz w:val="28"/>
          <w:szCs w:val="28"/>
        </w:rPr>
      </w:pPr>
    </w:p>
    <w:p w:rsidR="00A47300" w:rsidRDefault="00A47300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F7100">
        <w:rPr>
          <w:color w:val="000000"/>
          <w:sz w:val="28"/>
          <w:szCs w:val="28"/>
          <w:highlight w:val="yellow"/>
        </w:rPr>
        <w:t xml:space="preserve">Спланирована площадка для увеличения кладбища в </w:t>
      </w:r>
      <w:proofErr w:type="spellStart"/>
      <w:r w:rsidRPr="00CF7100">
        <w:rPr>
          <w:color w:val="000000"/>
          <w:sz w:val="28"/>
          <w:szCs w:val="28"/>
          <w:highlight w:val="yellow"/>
        </w:rPr>
        <w:t>х.Гашун</w:t>
      </w:r>
      <w:proofErr w:type="spellEnd"/>
      <w:r w:rsidR="004F4918" w:rsidRPr="00CF7100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4F4918" w:rsidRPr="00CF7100">
        <w:rPr>
          <w:color w:val="000000"/>
          <w:sz w:val="28"/>
          <w:szCs w:val="28"/>
          <w:highlight w:val="yellow"/>
        </w:rPr>
        <w:t>прогрейдированы</w:t>
      </w:r>
      <w:proofErr w:type="spellEnd"/>
      <w:r w:rsidR="00BE19E6">
        <w:rPr>
          <w:color w:val="000000"/>
          <w:sz w:val="28"/>
          <w:szCs w:val="28"/>
          <w:highlight w:val="yellow"/>
        </w:rPr>
        <w:t xml:space="preserve"> </w:t>
      </w:r>
      <w:r w:rsidR="004F4918" w:rsidRPr="00CF7100">
        <w:rPr>
          <w:color w:val="000000"/>
          <w:sz w:val="28"/>
          <w:szCs w:val="28"/>
          <w:highlight w:val="yellow"/>
        </w:rPr>
        <w:t>подъезды к кладбищам.</w:t>
      </w:r>
    </w:p>
    <w:p w:rsidR="00F54D44" w:rsidRPr="002A6211" w:rsidRDefault="00F54D44" w:rsidP="00F54D44">
      <w:pPr>
        <w:tabs>
          <w:tab w:val="left" w:pos="3795"/>
        </w:tabs>
        <w:spacing w:before="75" w:after="75"/>
        <w:jc w:val="both"/>
        <w:rPr>
          <w:b/>
          <w:color w:val="000000"/>
          <w:sz w:val="28"/>
          <w:szCs w:val="28"/>
        </w:rPr>
      </w:pPr>
      <w:r w:rsidRPr="002A6211">
        <w:rPr>
          <w:b/>
          <w:color w:val="000000"/>
          <w:sz w:val="28"/>
          <w:szCs w:val="28"/>
        </w:rPr>
        <w:tab/>
      </w: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CF7100">
        <w:rPr>
          <w:bCs/>
          <w:color w:val="000000"/>
          <w:sz w:val="28"/>
          <w:szCs w:val="28"/>
        </w:rPr>
        <w:t xml:space="preserve"> израсходовано 12,1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D0040E">
        <w:rPr>
          <w:bCs/>
          <w:color w:val="000000"/>
          <w:sz w:val="28"/>
          <w:szCs w:val="28"/>
        </w:rPr>
        <w:t xml:space="preserve">  (</w:t>
      </w:r>
      <w:proofErr w:type="gramEnd"/>
      <w:r w:rsidR="00D0040E">
        <w:rPr>
          <w:bCs/>
          <w:color w:val="000000"/>
          <w:sz w:val="28"/>
          <w:szCs w:val="28"/>
        </w:rPr>
        <w:t>7,0% от план. назначений) в т. ч.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F7100">
        <w:rPr>
          <w:bCs/>
          <w:color w:val="000000"/>
          <w:sz w:val="28"/>
          <w:szCs w:val="28"/>
        </w:rPr>
        <w:t>6,2</w:t>
      </w:r>
      <w:r w:rsidR="00F54D44">
        <w:rPr>
          <w:bCs/>
          <w:color w:val="000000"/>
          <w:sz w:val="28"/>
          <w:szCs w:val="28"/>
        </w:rPr>
        <w:t xml:space="preserve"> т.р.- обслуживание</w:t>
      </w:r>
      <w:r w:rsidR="00CF7100">
        <w:rPr>
          <w:bCs/>
          <w:color w:val="000000"/>
          <w:sz w:val="28"/>
          <w:szCs w:val="28"/>
        </w:rPr>
        <w:t xml:space="preserve"> пожарной сигнализации в ДК, 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F7100">
        <w:rPr>
          <w:bCs/>
          <w:color w:val="000000"/>
          <w:sz w:val="28"/>
          <w:szCs w:val="28"/>
        </w:rPr>
        <w:t>1,8</w:t>
      </w:r>
      <w:r w:rsidR="00F54D44">
        <w:rPr>
          <w:bCs/>
          <w:color w:val="000000"/>
          <w:sz w:val="28"/>
          <w:szCs w:val="28"/>
        </w:rPr>
        <w:t xml:space="preserve"> т.р. – обслуживание пожарной с</w:t>
      </w:r>
      <w:r w:rsidR="00C4028A">
        <w:rPr>
          <w:bCs/>
          <w:color w:val="000000"/>
          <w:sz w:val="28"/>
          <w:szCs w:val="28"/>
        </w:rPr>
        <w:t xml:space="preserve">игнализации в Администрации, </w:t>
      </w:r>
    </w:p>
    <w:p w:rsidR="00F54D44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F7100">
        <w:rPr>
          <w:bCs/>
          <w:color w:val="000000"/>
          <w:sz w:val="28"/>
          <w:szCs w:val="28"/>
        </w:rPr>
        <w:t xml:space="preserve">перезарядка огнетушителей- 4,1 тыс. </w:t>
      </w:r>
      <w:proofErr w:type="gramStart"/>
      <w:r w:rsidR="00CF7100">
        <w:rPr>
          <w:bCs/>
          <w:color w:val="000000"/>
          <w:sz w:val="28"/>
          <w:szCs w:val="28"/>
        </w:rPr>
        <w:t>руб.</w:t>
      </w:r>
      <w:r w:rsidR="00E34749">
        <w:rPr>
          <w:bCs/>
          <w:color w:val="000000"/>
          <w:sz w:val="28"/>
          <w:szCs w:val="28"/>
        </w:rPr>
        <w:t xml:space="preserve"> </w:t>
      </w:r>
      <w:r w:rsidR="00F54D44">
        <w:rPr>
          <w:bCs/>
          <w:color w:val="000000"/>
          <w:sz w:val="28"/>
          <w:szCs w:val="28"/>
        </w:rPr>
        <w:t>)</w:t>
      </w:r>
      <w:proofErr w:type="gramEnd"/>
    </w:p>
    <w:p w:rsidR="004F4918" w:rsidRDefault="004F4918" w:rsidP="00F54D44">
      <w:pPr>
        <w:jc w:val="both"/>
        <w:rPr>
          <w:bCs/>
          <w:color w:val="000000"/>
          <w:sz w:val="28"/>
          <w:szCs w:val="28"/>
        </w:rPr>
      </w:pPr>
    </w:p>
    <w:p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CF7100">
        <w:rPr>
          <w:sz w:val="28"/>
          <w:szCs w:val="28"/>
        </w:rPr>
        <w:t>ользование»  израсходовано</w:t>
      </w:r>
      <w:proofErr w:type="gramEnd"/>
      <w:r w:rsidR="00CF7100">
        <w:rPr>
          <w:sz w:val="28"/>
          <w:szCs w:val="28"/>
        </w:rPr>
        <w:t xml:space="preserve">  74,8</w:t>
      </w:r>
      <w:r w:rsidR="00D0040E">
        <w:rPr>
          <w:sz w:val="28"/>
          <w:szCs w:val="28"/>
        </w:rPr>
        <w:t xml:space="preserve"> тыс.руб. (78,7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D0040E">
        <w:rPr>
          <w:sz w:val="28"/>
          <w:szCs w:val="28"/>
        </w:rPr>
        <w:t xml:space="preserve"> в т. ч.</w:t>
      </w:r>
    </w:p>
    <w:p w:rsidR="00D0040E" w:rsidRDefault="00F54D44" w:rsidP="00F54D44">
      <w:pPr>
        <w:jc w:val="both"/>
        <w:rPr>
          <w:sz w:val="28"/>
          <w:szCs w:val="28"/>
        </w:rPr>
      </w:pPr>
      <w:r w:rsidRPr="00736ECB">
        <w:rPr>
          <w:sz w:val="28"/>
          <w:szCs w:val="28"/>
        </w:rPr>
        <w:t>Противоклещевая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r w:rsidR="00D0040E">
        <w:rPr>
          <w:sz w:val="28"/>
          <w:szCs w:val="28"/>
        </w:rPr>
        <w:t xml:space="preserve">8,6 </w:t>
      </w:r>
      <w:r>
        <w:rPr>
          <w:sz w:val="28"/>
          <w:szCs w:val="28"/>
        </w:rPr>
        <w:t>тыс.руб.</w:t>
      </w:r>
      <w:r w:rsidR="00B32F4C">
        <w:rPr>
          <w:sz w:val="28"/>
          <w:szCs w:val="28"/>
        </w:rPr>
        <w:t xml:space="preserve">, </w:t>
      </w:r>
    </w:p>
    <w:p w:rsidR="00D0040E" w:rsidRDefault="00D0040E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обращению с отходами- 3,2 тыс. руб. </w:t>
      </w:r>
    </w:p>
    <w:p w:rsidR="00D0040E" w:rsidRDefault="00D0040E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4E2A8F">
        <w:rPr>
          <w:sz w:val="28"/>
          <w:szCs w:val="28"/>
        </w:rPr>
        <w:t>аботка паспортов на отходы -18,0</w:t>
      </w:r>
      <w:r>
        <w:rPr>
          <w:sz w:val="28"/>
          <w:szCs w:val="28"/>
        </w:rPr>
        <w:t xml:space="preserve"> тыс. руб.</w:t>
      </w:r>
    </w:p>
    <w:p w:rsidR="00D0040E" w:rsidRPr="00D0040E" w:rsidRDefault="00D0040E" w:rsidP="00F3299F">
      <w:pPr>
        <w:rPr>
          <w:sz w:val="28"/>
          <w:szCs w:val="28"/>
        </w:rPr>
      </w:pPr>
      <w:r w:rsidRPr="00D0040E">
        <w:rPr>
          <w:sz w:val="28"/>
          <w:szCs w:val="28"/>
        </w:rPr>
        <w:t>Приобретение контейнеров для мусора- 45,0 тыс. руб.</w:t>
      </w:r>
    </w:p>
    <w:p w:rsidR="00D0040E" w:rsidRDefault="00D0040E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b/>
          <w:sz w:val="28"/>
          <w:szCs w:val="28"/>
        </w:rPr>
      </w:pPr>
      <w:r w:rsidRPr="002F7616">
        <w:rPr>
          <w:b/>
          <w:sz w:val="28"/>
          <w:szCs w:val="28"/>
        </w:rPr>
        <w:t>Во</w:t>
      </w:r>
      <w:r w:rsidRPr="003A10A9">
        <w:rPr>
          <w:b/>
          <w:sz w:val="28"/>
          <w:szCs w:val="28"/>
        </w:rPr>
        <w:t>прос</w:t>
      </w:r>
      <w:r w:rsidRPr="002F7616">
        <w:rPr>
          <w:b/>
          <w:sz w:val="28"/>
          <w:szCs w:val="28"/>
        </w:rPr>
        <w:t>ы земельных</w:t>
      </w:r>
      <w:r w:rsidRPr="00E66288">
        <w:rPr>
          <w:b/>
          <w:sz w:val="28"/>
          <w:szCs w:val="28"/>
        </w:rPr>
        <w:t xml:space="preserve"> и имущественных отношений</w:t>
      </w:r>
      <w:r>
        <w:rPr>
          <w:b/>
          <w:sz w:val="28"/>
          <w:szCs w:val="28"/>
        </w:rPr>
        <w:t>.</w:t>
      </w:r>
    </w:p>
    <w:p w:rsidR="000D7E3B" w:rsidRPr="00E66288" w:rsidRDefault="000D7E3B" w:rsidP="00F3299F">
      <w:pPr>
        <w:rPr>
          <w:b/>
          <w:sz w:val="28"/>
          <w:szCs w:val="28"/>
        </w:rPr>
      </w:pPr>
    </w:p>
    <w:p w:rsidR="001829EA" w:rsidRPr="00EF0B0B" w:rsidRDefault="002A16B4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EA" w:rsidRPr="00EF0B0B">
        <w:rPr>
          <w:sz w:val="28"/>
          <w:szCs w:val="28"/>
        </w:rPr>
        <w:t xml:space="preserve">С целью исполнения плана по поступлению платежей от арендной платы за земельные участки собственность на которые </w:t>
      </w:r>
      <w:proofErr w:type="spellStart"/>
      <w:proofErr w:type="gramStart"/>
      <w:r w:rsidR="001829EA" w:rsidRPr="00EF0B0B">
        <w:rPr>
          <w:sz w:val="28"/>
          <w:szCs w:val="28"/>
        </w:rPr>
        <w:t>неразграничена</w:t>
      </w:r>
      <w:proofErr w:type="spellEnd"/>
      <w:r w:rsidR="001829EA" w:rsidRPr="00EF0B0B">
        <w:rPr>
          <w:sz w:val="28"/>
          <w:szCs w:val="28"/>
        </w:rPr>
        <w:t xml:space="preserve">,  </w:t>
      </w:r>
      <w:r w:rsidR="00DD4C63" w:rsidRPr="00EF0B0B">
        <w:rPr>
          <w:sz w:val="28"/>
          <w:szCs w:val="28"/>
        </w:rPr>
        <w:t>проведено</w:t>
      </w:r>
      <w:proofErr w:type="gramEnd"/>
      <w:r w:rsidR="00DD4C63" w:rsidRPr="00EF0B0B">
        <w:rPr>
          <w:sz w:val="28"/>
          <w:szCs w:val="28"/>
        </w:rPr>
        <w:t xml:space="preserve">  4 схода граждан-владельцев скота в </w:t>
      </w:r>
      <w:proofErr w:type="spellStart"/>
      <w:r w:rsidR="00DD4C63" w:rsidRPr="00EF0B0B">
        <w:rPr>
          <w:sz w:val="28"/>
          <w:szCs w:val="28"/>
        </w:rPr>
        <w:t>х.Гашун</w:t>
      </w:r>
      <w:proofErr w:type="spellEnd"/>
      <w:r w:rsidR="00DD4C63" w:rsidRPr="00EF0B0B">
        <w:rPr>
          <w:sz w:val="28"/>
          <w:szCs w:val="28"/>
        </w:rPr>
        <w:t xml:space="preserve">, </w:t>
      </w:r>
      <w:proofErr w:type="spellStart"/>
      <w:r w:rsidR="001829EA" w:rsidRPr="00EF0B0B">
        <w:rPr>
          <w:sz w:val="28"/>
          <w:szCs w:val="28"/>
        </w:rPr>
        <w:t>х.Ульяновский,</w:t>
      </w:r>
      <w:r w:rsidR="00DD4C63" w:rsidRPr="00EF0B0B">
        <w:rPr>
          <w:sz w:val="28"/>
          <w:szCs w:val="28"/>
        </w:rPr>
        <w:t>х.Русско</w:t>
      </w:r>
      <w:proofErr w:type="spellEnd"/>
      <w:r w:rsidR="00DD4C63" w:rsidRPr="00EF0B0B">
        <w:rPr>
          <w:sz w:val="28"/>
          <w:szCs w:val="28"/>
        </w:rPr>
        <w:t>-Садовский. Простые товарищества организованные в хуторах изъявили желание взять в аренду</w:t>
      </w:r>
      <w:r w:rsidR="00891982">
        <w:rPr>
          <w:sz w:val="28"/>
          <w:szCs w:val="28"/>
        </w:rPr>
        <w:t xml:space="preserve"> </w:t>
      </w:r>
      <w:r w:rsidR="00DD4C63" w:rsidRPr="00EF0B0B">
        <w:rPr>
          <w:sz w:val="28"/>
          <w:szCs w:val="28"/>
        </w:rPr>
        <w:t>все з/у вокруг этих хуторов для</w:t>
      </w:r>
      <w:r w:rsidR="001829EA" w:rsidRPr="00EF0B0B">
        <w:rPr>
          <w:sz w:val="28"/>
          <w:szCs w:val="28"/>
        </w:rPr>
        <w:t xml:space="preserve"> сенокошения и выпаса скота. Администрацией района </w:t>
      </w:r>
      <w:r w:rsidR="00DD4C63" w:rsidRPr="00EF0B0B">
        <w:rPr>
          <w:sz w:val="28"/>
          <w:szCs w:val="28"/>
        </w:rPr>
        <w:t>готовятся проекты контрактов</w:t>
      </w:r>
      <w:r w:rsidR="001829EA" w:rsidRPr="00EF0B0B">
        <w:rPr>
          <w:sz w:val="28"/>
          <w:szCs w:val="28"/>
        </w:rPr>
        <w:t xml:space="preserve"> на право заключения дог</w:t>
      </w:r>
      <w:r w:rsidR="00DD4C63" w:rsidRPr="00EF0B0B">
        <w:rPr>
          <w:sz w:val="28"/>
          <w:szCs w:val="28"/>
        </w:rPr>
        <w:t>оворов аренды с председателями товариществ.</w:t>
      </w:r>
    </w:p>
    <w:p w:rsidR="002E57D2" w:rsidRDefault="001829EA" w:rsidP="001829EA">
      <w:pPr>
        <w:jc w:val="both"/>
        <w:rPr>
          <w:sz w:val="28"/>
          <w:szCs w:val="28"/>
        </w:rPr>
      </w:pPr>
      <w:r w:rsidRPr="00EF0B0B">
        <w:rPr>
          <w:sz w:val="28"/>
          <w:szCs w:val="28"/>
        </w:rPr>
        <w:t xml:space="preserve">   В соответствии с ФЗ-101 «Об обороте земель сельскохозяйственного назначения» </w:t>
      </w:r>
      <w:r w:rsidR="00EF0B0B">
        <w:rPr>
          <w:sz w:val="28"/>
          <w:szCs w:val="28"/>
        </w:rPr>
        <w:t xml:space="preserve">в Администрацию обратились </w:t>
      </w:r>
      <w:r w:rsidR="00891982">
        <w:rPr>
          <w:sz w:val="28"/>
          <w:szCs w:val="28"/>
        </w:rPr>
        <w:t>в первом полугодии 2019</w:t>
      </w:r>
      <w:r w:rsidR="00164B5D">
        <w:rPr>
          <w:sz w:val="28"/>
          <w:szCs w:val="28"/>
        </w:rPr>
        <w:t>г</w:t>
      </w:r>
      <w:r w:rsidR="00891982">
        <w:rPr>
          <w:sz w:val="28"/>
          <w:szCs w:val="28"/>
        </w:rPr>
        <w:t xml:space="preserve"> -</w:t>
      </w:r>
      <w:r w:rsidR="00164B5D">
        <w:rPr>
          <w:sz w:val="28"/>
          <w:szCs w:val="28"/>
        </w:rPr>
        <w:t xml:space="preserve"> </w:t>
      </w:r>
      <w:r w:rsidR="00891982">
        <w:rPr>
          <w:sz w:val="28"/>
          <w:szCs w:val="28"/>
        </w:rPr>
        <w:t>18</w:t>
      </w:r>
      <w:r w:rsidR="00EF0B0B">
        <w:rPr>
          <w:sz w:val="28"/>
          <w:szCs w:val="28"/>
        </w:rPr>
        <w:t xml:space="preserve"> собственников</w:t>
      </w:r>
      <w:r w:rsidRPr="00EF0B0B">
        <w:rPr>
          <w:sz w:val="28"/>
          <w:szCs w:val="28"/>
        </w:rPr>
        <w:t xml:space="preserve"> с </w:t>
      </w:r>
      <w:r w:rsidR="00891982" w:rsidRPr="00EF0B0B">
        <w:rPr>
          <w:sz w:val="28"/>
          <w:szCs w:val="28"/>
        </w:rPr>
        <w:t>извещением о</w:t>
      </w:r>
      <w:r w:rsidRPr="00EF0B0B">
        <w:rPr>
          <w:sz w:val="28"/>
          <w:szCs w:val="28"/>
        </w:rPr>
        <w:t xml:space="preserve"> продаже земельных участков </w:t>
      </w:r>
      <w:proofErr w:type="gramStart"/>
      <w:r w:rsidRPr="00EF0B0B">
        <w:rPr>
          <w:sz w:val="28"/>
          <w:szCs w:val="28"/>
        </w:rPr>
        <w:t>« сельскохозяйственного</w:t>
      </w:r>
      <w:proofErr w:type="gramEnd"/>
      <w:r w:rsidRPr="00EF0B0B">
        <w:rPr>
          <w:sz w:val="28"/>
          <w:szCs w:val="28"/>
        </w:rPr>
        <w:t xml:space="preserve"> назначения».</w:t>
      </w:r>
    </w:p>
    <w:p w:rsidR="001829EA" w:rsidRDefault="002E57D2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="000978B3">
        <w:rPr>
          <w:sz w:val="28"/>
          <w:szCs w:val="28"/>
        </w:rPr>
        <w:t>егулярно Администрацией поселения обследуется территория поселения на предмет произрастани</w:t>
      </w:r>
      <w:r w:rsidR="00891982">
        <w:rPr>
          <w:sz w:val="28"/>
          <w:szCs w:val="28"/>
        </w:rPr>
        <w:t xml:space="preserve">я </w:t>
      </w:r>
      <w:proofErr w:type="spellStart"/>
      <w:r w:rsidR="00891982">
        <w:rPr>
          <w:sz w:val="28"/>
          <w:szCs w:val="28"/>
        </w:rPr>
        <w:t>наркосодержащих</w:t>
      </w:r>
      <w:proofErr w:type="spellEnd"/>
      <w:r w:rsidR="00891982">
        <w:rPr>
          <w:sz w:val="28"/>
          <w:szCs w:val="28"/>
        </w:rPr>
        <w:t xml:space="preserve"> растений. За 1 полугодие было выявлено 5 очагов</w:t>
      </w:r>
      <w:r w:rsidR="000978B3">
        <w:rPr>
          <w:sz w:val="28"/>
          <w:szCs w:val="28"/>
        </w:rPr>
        <w:t xml:space="preserve"> произрастания </w:t>
      </w:r>
      <w:proofErr w:type="spellStart"/>
      <w:r w:rsidR="000978B3">
        <w:rPr>
          <w:sz w:val="28"/>
          <w:szCs w:val="28"/>
        </w:rPr>
        <w:t>наркосодержащей</w:t>
      </w:r>
      <w:proofErr w:type="spellEnd"/>
      <w:r w:rsidR="000978B3">
        <w:rPr>
          <w:sz w:val="28"/>
          <w:szCs w:val="28"/>
        </w:rPr>
        <w:t xml:space="preserve"> растите</w:t>
      </w:r>
      <w:r w:rsidR="00891982">
        <w:rPr>
          <w:sz w:val="28"/>
          <w:szCs w:val="28"/>
        </w:rPr>
        <w:t>льности. Все они уничтожены (65</w:t>
      </w:r>
      <w:r w:rsidR="000978B3">
        <w:rPr>
          <w:sz w:val="28"/>
          <w:szCs w:val="28"/>
        </w:rPr>
        <w:t xml:space="preserve"> </w:t>
      </w:r>
      <w:proofErr w:type="spellStart"/>
      <w:proofErr w:type="gramStart"/>
      <w:r w:rsidR="000978B3">
        <w:rPr>
          <w:sz w:val="28"/>
          <w:szCs w:val="28"/>
        </w:rPr>
        <w:t>кв.м</w:t>
      </w:r>
      <w:proofErr w:type="spellEnd"/>
      <w:r w:rsidR="000978B3">
        <w:rPr>
          <w:sz w:val="28"/>
          <w:szCs w:val="28"/>
        </w:rPr>
        <w:t>. )</w:t>
      </w:r>
      <w:proofErr w:type="gramEnd"/>
      <w:r w:rsidR="00197EF2">
        <w:rPr>
          <w:sz w:val="28"/>
          <w:szCs w:val="28"/>
        </w:rPr>
        <w:t>.</w:t>
      </w:r>
    </w:p>
    <w:p w:rsidR="009F0014" w:rsidRDefault="009F0014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14.06.2019г. зарегистрирована в собственность МО «Северное сельское поселение» квартира по адресу: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 xml:space="preserve">, ул. Весенняя, д.7 кв.2, данное помещение </w:t>
      </w:r>
      <w:proofErr w:type="gramStart"/>
      <w:r>
        <w:rPr>
          <w:sz w:val="28"/>
          <w:szCs w:val="28"/>
        </w:rPr>
        <w:t>будет  сдаваться</w:t>
      </w:r>
      <w:proofErr w:type="gramEnd"/>
      <w:r>
        <w:rPr>
          <w:sz w:val="28"/>
          <w:szCs w:val="28"/>
        </w:rPr>
        <w:t xml:space="preserve"> гражданам для проживания по договору социального найма.</w:t>
      </w:r>
    </w:p>
    <w:p w:rsidR="00BE19E6" w:rsidRPr="00EF0B0B" w:rsidRDefault="00BE19E6" w:rsidP="001829EA">
      <w:pPr>
        <w:jc w:val="both"/>
        <w:rPr>
          <w:sz w:val="28"/>
          <w:szCs w:val="28"/>
        </w:rPr>
      </w:pPr>
    </w:p>
    <w:p w:rsidR="00F3299F" w:rsidRDefault="002A16B4" w:rsidP="00F3299F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</w:t>
      </w:r>
      <w:r w:rsidR="00F3299F" w:rsidRPr="00C12499">
        <w:rPr>
          <w:b/>
          <w:sz w:val="28"/>
          <w:szCs w:val="28"/>
          <w:lang w:eastAsia="en-US"/>
        </w:rPr>
        <w:t>Обращения граждан</w:t>
      </w:r>
    </w:p>
    <w:p w:rsidR="001829EA" w:rsidRPr="002E57D2" w:rsidRDefault="002A16B4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1829EA"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 w:rsidR="001829EA"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 w:rsidR="001829EA">
        <w:rPr>
          <w:bCs/>
          <w:iCs/>
          <w:color w:val="000000"/>
          <w:sz w:val="28"/>
          <w:szCs w:val="28"/>
        </w:rPr>
        <w:t>по различным вопросам. В</w:t>
      </w:r>
      <w:r>
        <w:rPr>
          <w:bCs/>
          <w:iCs/>
          <w:color w:val="000000"/>
          <w:sz w:val="28"/>
          <w:szCs w:val="28"/>
        </w:rPr>
        <w:t>о 1</w:t>
      </w:r>
      <w:r w:rsidR="004B5F08">
        <w:rPr>
          <w:bCs/>
          <w:iCs/>
          <w:color w:val="000000"/>
          <w:sz w:val="28"/>
          <w:szCs w:val="28"/>
        </w:rPr>
        <w:t>м</w:t>
      </w:r>
      <w:r>
        <w:rPr>
          <w:bCs/>
          <w:iCs/>
          <w:color w:val="000000"/>
          <w:sz w:val="28"/>
          <w:szCs w:val="28"/>
        </w:rPr>
        <w:t xml:space="preserve"> полугодии 2019</w:t>
      </w:r>
      <w:r w:rsidR="001829EA">
        <w:rPr>
          <w:bCs/>
          <w:iCs/>
          <w:color w:val="000000"/>
          <w:sz w:val="28"/>
          <w:szCs w:val="28"/>
        </w:rPr>
        <w:t xml:space="preserve"> года письменных обращени</w:t>
      </w:r>
      <w:r>
        <w:rPr>
          <w:bCs/>
          <w:iCs/>
          <w:color w:val="000000"/>
          <w:sz w:val="28"/>
          <w:szCs w:val="28"/>
        </w:rPr>
        <w:t>й не поступало</w:t>
      </w:r>
      <w:r w:rsidR="002E57D2">
        <w:rPr>
          <w:bCs/>
          <w:iCs/>
          <w:color w:val="000000"/>
          <w:sz w:val="28"/>
          <w:szCs w:val="28"/>
        </w:rPr>
        <w:t>, более 80</w:t>
      </w:r>
      <w:r w:rsidR="001829EA">
        <w:rPr>
          <w:bCs/>
          <w:iCs/>
          <w:color w:val="000000"/>
          <w:sz w:val="28"/>
          <w:szCs w:val="28"/>
        </w:rPr>
        <w:t xml:space="preserve"> устных,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выдано 180 справок </w:t>
      </w:r>
      <w:r w:rsidR="001829EA" w:rsidRPr="003653E8">
        <w:rPr>
          <w:color w:val="000000"/>
          <w:sz w:val="28"/>
          <w:szCs w:val="28"/>
        </w:rPr>
        <w:t xml:space="preserve">жителям нашего </w:t>
      </w:r>
      <w:r w:rsidR="00CA6AF3" w:rsidRPr="003653E8">
        <w:rPr>
          <w:color w:val="000000"/>
          <w:sz w:val="28"/>
          <w:szCs w:val="28"/>
        </w:rPr>
        <w:t>поселения, совершено</w:t>
      </w:r>
      <w:r w:rsidR="00C366B2">
        <w:rPr>
          <w:sz w:val="28"/>
          <w:szCs w:val="28"/>
        </w:rPr>
        <w:t xml:space="preserve"> </w:t>
      </w:r>
      <w:r w:rsidR="00CA6AF3">
        <w:rPr>
          <w:sz w:val="28"/>
          <w:szCs w:val="28"/>
        </w:rPr>
        <w:t>53</w:t>
      </w:r>
      <w:r w:rsidR="00CA6AF3" w:rsidRPr="003653E8">
        <w:rPr>
          <w:sz w:val="28"/>
          <w:szCs w:val="28"/>
        </w:rPr>
        <w:t xml:space="preserve"> нотариальных</w:t>
      </w:r>
      <w:r w:rsidR="001829EA" w:rsidRPr="003653E8">
        <w:rPr>
          <w:sz w:val="28"/>
          <w:szCs w:val="28"/>
        </w:rPr>
        <w:t xml:space="preserve"> </w:t>
      </w:r>
      <w:r w:rsidR="00CA6AF3" w:rsidRPr="003653E8">
        <w:rPr>
          <w:sz w:val="28"/>
          <w:szCs w:val="28"/>
        </w:rPr>
        <w:t>действий</w:t>
      </w:r>
      <w:r w:rsidR="00CA6AF3">
        <w:rPr>
          <w:sz w:val="28"/>
          <w:szCs w:val="28"/>
        </w:rPr>
        <w:t xml:space="preserve"> с суммой госпошлины - 4800 рублей.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вопросы по качественному обеспечению электроснабжением, по содержанию домашних животных скота и птицы, по обеспечению </w:t>
      </w:r>
      <w:proofErr w:type="gramStart"/>
      <w:r>
        <w:rPr>
          <w:sz w:val="28"/>
          <w:szCs w:val="28"/>
        </w:rPr>
        <w:t>жителей  питьевой</w:t>
      </w:r>
      <w:proofErr w:type="gramEnd"/>
      <w:r>
        <w:rPr>
          <w:sz w:val="28"/>
          <w:szCs w:val="28"/>
        </w:rPr>
        <w:t xml:space="preserve"> и технической водой, оформление прав собственности на жилье и земельные участки,</w:t>
      </w:r>
      <w:r w:rsidR="00CA6AF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уличным  освещением.</w:t>
      </w:r>
    </w:p>
    <w:p w:rsidR="001829EA" w:rsidRDefault="001829EA" w:rsidP="001829EA">
      <w:pPr>
        <w:jc w:val="both"/>
        <w:rPr>
          <w:sz w:val="28"/>
          <w:szCs w:val="28"/>
          <w:lang w:eastAsia="en-US"/>
        </w:rPr>
      </w:pPr>
      <w:r w:rsidRPr="00B53022">
        <w:rPr>
          <w:sz w:val="28"/>
          <w:szCs w:val="28"/>
        </w:rPr>
        <w:lastRenderedPageBreak/>
        <w:t xml:space="preserve">Жители поселения изыскивают любые возможности для развития личных подсобных хозяйств. Принимают участие в </w:t>
      </w:r>
      <w:r w:rsidRPr="005F2825">
        <w:rPr>
          <w:sz w:val="28"/>
          <w:szCs w:val="28"/>
        </w:rPr>
        <w:t>программах развития</w:t>
      </w:r>
      <w:r w:rsidRPr="00B53022">
        <w:rPr>
          <w:sz w:val="28"/>
          <w:szCs w:val="28"/>
        </w:rPr>
        <w:t xml:space="preserve"> ЛПХ, берут кредиты на покупку скота, ремонт сельскохозяйственных помещений, приобретение сельхоз техники.</w:t>
      </w:r>
      <w:r w:rsidR="00CA6A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Для оформления кредита на разведения ЛПХ и подготовку документов в Администрацию Северного сельского поселения в</w:t>
      </w:r>
      <w:r w:rsidR="00CA6AF3">
        <w:rPr>
          <w:sz w:val="28"/>
          <w:szCs w:val="28"/>
          <w:lang w:eastAsia="en-US"/>
        </w:rPr>
        <w:t xml:space="preserve">  1</w:t>
      </w:r>
      <w:r w:rsidR="004256CF">
        <w:rPr>
          <w:sz w:val="28"/>
          <w:szCs w:val="28"/>
          <w:lang w:eastAsia="en-US"/>
        </w:rPr>
        <w:t>-</w:t>
      </w:r>
      <w:bookmarkStart w:id="0" w:name="_GoBack"/>
      <w:bookmarkEnd w:id="0"/>
      <w:r w:rsidR="004256CF">
        <w:rPr>
          <w:sz w:val="28"/>
          <w:szCs w:val="28"/>
          <w:lang w:eastAsia="en-US"/>
        </w:rPr>
        <w:t>о</w:t>
      </w:r>
      <w:r w:rsidR="00C366B2">
        <w:rPr>
          <w:sz w:val="28"/>
          <w:szCs w:val="28"/>
          <w:lang w:eastAsia="en-US"/>
        </w:rPr>
        <w:t>м</w:t>
      </w:r>
      <w:r w:rsidR="00CA6AF3">
        <w:rPr>
          <w:sz w:val="28"/>
          <w:szCs w:val="28"/>
          <w:lang w:eastAsia="en-US"/>
        </w:rPr>
        <w:t xml:space="preserve"> полугодии 2019</w:t>
      </w:r>
      <w:r>
        <w:rPr>
          <w:sz w:val="28"/>
          <w:szCs w:val="28"/>
          <w:lang w:eastAsia="en-US"/>
        </w:rPr>
        <w:t xml:space="preserve">г обратились </w:t>
      </w:r>
      <w:r w:rsidR="004256CF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человек.</w:t>
      </w:r>
    </w:p>
    <w:p w:rsidR="001829EA" w:rsidRPr="008C7DC5" w:rsidRDefault="001829EA" w:rsidP="001829EA">
      <w:pPr>
        <w:jc w:val="both"/>
        <w:rPr>
          <w:sz w:val="28"/>
          <w:szCs w:val="28"/>
        </w:rPr>
      </w:pPr>
      <w:r w:rsidRPr="008C7DC5">
        <w:rPr>
          <w:bCs/>
          <w:color w:val="000000"/>
          <w:sz w:val="28"/>
          <w:szCs w:val="28"/>
        </w:rPr>
        <w:t>Для информирования населения о деятел</w:t>
      </w:r>
      <w:r>
        <w:rPr>
          <w:bCs/>
          <w:color w:val="000000"/>
          <w:sz w:val="28"/>
          <w:szCs w:val="28"/>
        </w:rPr>
        <w:t>ьности А</w:t>
      </w:r>
      <w:r w:rsidRPr="008C7DC5">
        <w:rPr>
          <w:bCs/>
          <w:color w:val="000000"/>
          <w:sz w:val="28"/>
          <w:szCs w:val="28"/>
        </w:rPr>
        <w:t>дми</w:t>
      </w:r>
      <w:r>
        <w:rPr>
          <w:bCs/>
          <w:color w:val="000000"/>
          <w:sz w:val="28"/>
          <w:szCs w:val="28"/>
        </w:rPr>
        <w:t>нистрации поселения создан и функционирует</w:t>
      </w:r>
      <w:r w:rsidRPr="008C7DC5">
        <w:rPr>
          <w:bCs/>
          <w:color w:val="000000"/>
          <w:sz w:val="28"/>
          <w:szCs w:val="28"/>
        </w:rPr>
        <w:t xml:space="preserve">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829EA" w:rsidRPr="006123A0" w:rsidRDefault="001829EA" w:rsidP="001829EA">
      <w:pPr>
        <w:ind w:firstLine="709"/>
        <w:jc w:val="both"/>
        <w:rPr>
          <w:sz w:val="28"/>
          <w:szCs w:val="28"/>
        </w:rPr>
      </w:pPr>
      <w:r w:rsidRPr="00EE4F2E">
        <w:rPr>
          <w:bCs/>
          <w:color w:val="000000"/>
          <w:sz w:val="28"/>
          <w:szCs w:val="28"/>
        </w:rPr>
        <w:t xml:space="preserve">В рамках нормотворческой деятельности </w:t>
      </w:r>
      <w:r>
        <w:rPr>
          <w:bCs/>
          <w:color w:val="000000"/>
          <w:sz w:val="28"/>
          <w:szCs w:val="28"/>
        </w:rPr>
        <w:t xml:space="preserve">Администрацией Северного сельского поселения </w:t>
      </w:r>
      <w:r w:rsidR="00C366B2">
        <w:rPr>
          <w:bCs/>
          <w:color w:val="000000"/>
          <w:sz w:val="28"/>
          <w:szCs w:val="28"/>
        </w:rPr>
        <w:t xml:space="preserve">за отчетный период </w:t>
      </w:r>
      <w:r w:rsidR="00CA6AF3">
        <w:rPr>
          <w:color w:val="000000"/>
          <w:sz w:val="28"/>
          <w:szCs w:val="28"/>
        </w:rPr>
        <w:t>разработаны и приняты 30 постановлений, 20</w:t>
      </w:r>
      <w:r>
        <w:rPr>
          <w:color w:val="000000"/>
          <w:sz w:val="28"/>
          <w:szCs w:val="28"/>
        </w:rPr>
        <w:t xml:space="preserve"> распоряжений. </w:t>
      </w:r>
      <w:r w:rsidRPr="006123A0">
        <w:rPr>
          <w:sz w:val="28"/>
          <w:szCs w:val="28"/>
        </w:rPr>
        <w:t xml:space="preserve">Собранием депутатов </w:t>
      </w:r>
      <w:r w:rsidRPr="006123A0">
        <w:rPr>
          <w:rStyle w:val="a4"/>
          <w:b w:val="0"/>
          <w:sz w:val="28"/>
          <w:szCs w:val="28"/>
        </w:rPr>
        <w:t>Северного</w:t>
      </w:r>
      <w:r w:rsidR="00CA6AF3">
        <w:rPr>
          <w:rStyle w:val="a4"/>
          <w:b w:val="0"/>
          <w:sz w:val="28"/>
          <w:szCs w:val="28"/>
        </w:rPr>
        <w:t xml:space="preserve"> </w:t>
      </w:r>
      <w:r w:rsidRPr="006123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проведено 3 </w:t>
      </w:r>
      <w:r w:rsidR="00CA6AF3">
        <w:rPr>
          <w:sz w:val="28"/>
          <w:szCs w:val="28"/>
        </w:rPr>
        <w:t>заседания, рассмотрено</w:t>
      </w:r>
      <w:r>
        <w:rPr>
          <w:sz w:val="28"/>
          <w:szCs w:val="28"/>
        </w:rPr>
        <w:t xml:space="preserve"> и при</w:t>
      </w:r>
      <w:r w:rsidR="002E57D2">
        <w:rPr>
          <w:sz w:val="28"/>
          <w:szCs w:val="28"/>
        </w:rPr>
        <w:t>нято</w:t>
      </w:r>
      <w:r w:rsidR="00CA6AF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решений.</w:t>
      </w:r>
    </w:p>
    <w:p w:rsidR="00F3299F" w:rsidRPr="00A24047" w:rsidRDefault="00CA6AF3" w:rsidP="001829E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9EA"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="001829EA"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 w:rsidR="001829EA">
        <w:rPr>
          <w:sz w:val="28"/>
          <w:szCs w:val="28"/>
        </w:rPr>
        <w:t>,</w:t>
      </w:r>
      <w:r w:rsidR="001829EA"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1829EA" w:rsidRDefault="00CA6AF3" w:rsidP="00F32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299F" w:rsidRPr="001829EA">
        <w:rPr>
          <w:sz w:val="28"/>
          <w:szCs w:val="28"/>
        </w:rPr>
        <w:t>На воинском учет</w:t>
      </w:r>
      <w:r w:rsidR="00C366B2">
        <w:rPr>
          <w:sz w:val="28"/>
          <w:szCs w:val="28"/>
        </w:rPr>
        <w:t xml:space="preserve">е в Администрации поселения на </w:t>
      </w:r>
      <w:r w:rsidR="00891982">
        <w:rPr>
          <w:sz w:val="28"/>
          <w:szCs w:val="28"/>
        </w:rPr>
        <w:t>1 полугодие 2019</w:t>
      </w:r>
      <w:r w:rsidR="001829EA" w:rsidRPr="001829EA">
        <w:rPr>
          <w:sz w:val="28"/>
          <w:szCs w:val="28"/>
        </w:rPr>
        <w:t xml:space="preserve">г.  состоит   355 </w:t>
      </w:r>
      <w:proofErr w:type="gramStart"/>
      <w:r w:rsidR="001829EA" w:rsidRPr="001829EA">
        <w:rPr>
          <w:sz w:val="28"/>
          <w:szCs w:val="28"/>
        </w:rPr>
        <w:t>чел</w:t>
      </w:r>
      <w:proofErr w:type="gramEnd"/>
      <w:r w:rsidR="001829EA" w:rsidRPr="001829EA">
        <w:rPr>
          <w:sz w:val="28"/>
          <w:szCs w:val="28"/>
        </w:rPr>
        <w:t>, из них 2</w:t>
      </w:r>
      <w:r w:rsidR="0059274F">
        <w:rPr>
          <w:sz w:val="28"/>
          <w:szCs w:val="28"/>
        </w:rPr>
        <w:t>6</w:t>
      </w:r>
      <w:r w:rsidR="00F3299F" w:rsidRPr="001829EA">
        <w:rPr>
          <w:sz w:val="28"/>
          <w:szCs w:val="28"/>
        </w:rPr>
        <w:t xml:space="preserve"> призывников.  В</w:t>
      </w:r>
      <w:r>
        <w:rPr>
          <w:sz w:val="28"/>
          <w:szCs w:val="28"/>
        </w:rPr>
        <w:t xml:space="preserve"> 1</w:t>
      </w:r>
      <w:r w:rsidR="00C366B2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>2019</w:t>
      </w:r>
      <w:r w:rsidR="00F3299F" w:rsidRPr="001829EA">
        <w:rPr>
          <w:sz w:val="28"/>
          <w:szCs w:val="28"/>
        </w:rPr>
        <w:t xml:space="preserve"> году в </w:t>
      </w:r>
      <w:r w:rsidR="00A24047" w:rsidRPr="001829EA">
        <w:rPr>
          <w:sz w:val="28"/>
          <w:szCs w:val="28"/>
        </w:rPr>
        <w:t xml:space="preserve">вооруженные силах </w:t>
      </w:r>
      <w:proofErr w:type="gramStart"/>
      <w:r>
        <w:rPr>
          <w:sz w:val="28"/>
          <w:szCs w:val="28"/>
        </w:rPr>
        <w:t>РФ  призваны</w:t>
      </w:r>
      <w:proofErr w:type="gramEnd"/>
      <w:r>
        <w:rPr>
          <w:sz w:val="28"/>
          <w:szCs w:val="28"/>
        </w:rPr>
        <w:t xml:space="preserve"> 5 чел., 3</w:t>
      </w:r>
      <w:r w:rsidR="00F3299F" w:rsidRPr="001829EA">
        <w:rPr>
          <w:sz w:val="28"/>
          <w:szCs w:val="28"/>
        </w:rPr>
        <w:t xml:space="preserve"> чел. демобилизовались.</w:t>
      </w:r>
    </w:p>
    <w:p w:rsidR="00F3299F" w:rsidRPr="001829EA" w:rsidRDefault="00F3299F" w:rsidP="00F3299F">
      <w:pPr>
        <w:rPr>
          <w:sz w:val="28"/>
          <w:szCs w:val="28"/>
        </w:rPr>
      </w:pPr>
      <w:proofErr w:type="gramStart"/>
      <w:r w:rsidRPr="001829EA">
        <w:rPr>
          <w:sz w:val="28"/>
          <w:szCs w:val="28"/>
        </w:rPr>
        <w:t>В  администрации</w:t>
      </w:r>
      <w:proofErr w:type="gramEnd"/>
      <w:r w:rsidRPr="001829EA">
        <w:rPr>
          <w:sz w:val="28"/>
          <w:szCs w:val="28"/>
        </w:rPr>
        <w:t xml:space="preserve"> поселения функционирует   т</w:t>
      </w:r>
      <w:r w:rsidR="00C366B2">
        <w:rPr>
          <w:sz w:val="28"/>
          <w:szCs w:val="28"/>
        </w:rPr>
        <w:t xml:space="preserve">очка удаленного доступа МФЦ. В </w:t>
      </w:r>
      <w:r w:rsidR="00891982">
        <w:rPr>
          <w:sz w:val="28"/>
          <w:szCs w:val="28"/>
        </w:rPr>
        <w:t>1 полугодие 2019</w:t>
      </w:r>
      <w:r w:rsidRPr="001829EA">
        <w:rPr>
          <w:sz w:val="28"/>
          <w:szCs w:val="28"/>
        </w:rPr>
        <w:t xml:space="preserve"> году услугами </w:t>
      </w:r>
      <w:proofErr w:type="gramStart"/>
      <w:r w:rsidR="00FD35D7">
        <w:rPr>
          <w:sz w:val="28"/>
          <w:szCs w:val="28"/>
        </w:rPr>
        <w:t>филиала  МФЦ</w:t>
      </w:r>
      <w:proofErr w:type="gramEnd"/>
      <w:r w:rsidR="00FD35D7">
        <w:rPr>
          <w:sz w:val="28"/>
          <w:szCs w:val="28"/>
        </w:rPr>
        <w:t xml:space="preserve"> воспользовались 450 </w:t>
      </w:r>
      <w:proofErr w:type="spellStart"/>
      <w:r w:rsidR="00FD35D7">
        <w:rPr>
          <w:sz w:val="28"/>
          <w:szCs w:val="28"/>
        </w:rPr>
        <w:t>чел.,из</w:t>
      </w:r>
      <w:proofErr w:type="spellEnd"/>
      <w:r w:rsidR="00FD35D7">
        <w:rPr>
          <w:sz w:val="28"/>
          <w:szCs w:val="28"/>
        </w:rPr>
        <w:t xml:space="preserve"> них 450</w:t>
      </w:r>
      <w:r w:rsidRPr="001829EA">
        <w:rPr>
          <w:sz w:val="28"/>
          <w:szCs w:val="28"/>
        </w:rPr>
        <w:t>чел. оформили разного рода пособия.</w:t>
      </w:r>
    </w:p>
    <w:p w:rsidR="00F3299F" w:rsidRPr="00B95C49" w:rsidRDefault="00F3299F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F3299F" w:rsidRDefault="00F3299F" w:rsidP="00F3299F"/>
    <w:p w:rsidR="001829EA" w:rsidRDefault="006E3DC0" w:rsidP="006C06A0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Весь период </w:t>
      </w:r>
      <w:r w:rsidR="00CA6AF3">
        <w:rPr>
          <w:sz w:val="28"/>
          <w:lang w:eastAsia="en-US"/>
        </w:rPr>
        <w:t>1 полугодия 2019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сорить.</w:t>
      </w:r>
      <w:r w:rsidR="006C06A0">
        <w:rPr>
          <w:sz w:val="28"/>
          <w:szCs w:val="28"/>
        </w:rPr>
        <w:t xml:space="preserve"> </w:t>
      </w:r>
      <w:r w:rsidR="001829EA">
        <w:rPr>
          <w:sz w:val="28"/>
          <w:szCs w:val="28"/>
          <w:lang w:eastAsia="en-US"/>
        </w:rPr>
        <w:t xml:space="preserve">Непосредственно сотрудниками администрации были проведены </w:t>
      </w:r>
      <w:r w:rsidR="004256CF">
        <w:rPr>
          <w:sz w:val="28"/>
          <w:szCs w:val="28"/>
          <w:lang w:eastAsia="en-US"/>
        </w:rPr>
        <w:t>11</w:t>
      </w:r>
      <w:r w:rsidR="001829EA">
        <w:rPr>
          <w:sz w:val="28"/>
          <w:szCs w:val="28"/>
          <w:lang w:eastAsia="en-US"/>
        </w:rPr>
        <w:t xml:space="preserve"> </w:t>
      </w:r>
      <w:proofErr w:type="gramStart"/>
      <w:r w:rsidR="001829EA">
        <w:rPr>
          <w:sz w:val="28"/>
          <w:szCs w:val="28"/>
          <w:lang w:eastAsia="en-US"/>
        </w:rPr>
        <w:t>субботников  п</w:t>
      </w:r>
      <w:r w:rsidR="00186D23">
        <w:rPr>
          <w:sz w:val="28"/>
          <w:szCs w:val="28"/>
          <w:lang w:eastAsia="en-US"/>
        </w:rPr>
        <w:t>о</w:t>
      </w:r>
      <w:proofErr w:type="gramEnd"/>
      <w:r w:rsidR="00186D23">
        <w:rPr>
          <w:sz w:val="28"/>
          <w:szCs w:val="28"/>
          <w:lang w:eastAsia="en-US"/>
        </w:rPr>
        <w:t xml:space="preserve"> наведению порядка, </w:t>
      </w:r>
      <w:r w:rsidR="001829EA">
        <w:rPr>
          <w:sz w:val="28"/>
          <w:szCs w:val="28"/>
          <w:lang w:eastAsia="en-US"/>
        </w:rPr>
        <w:t xml:space="preserve"> привлечены  в течении </w:t>
      </w:r>
      <w:r w:rsidR="00A63E7B">
        <w:rPr>
          <w:sz w:val="28"/>
          <w:szCs w:val="28"/>
          <w:lang w:eastAsia="en-US"/>
        </w:rPr>
        <w:t>полу</w:t>
      </w:r>
      <w:r w:rsidR="001829EA">
        <w:rPr>
          <w:sz w:val="28"/>
          <w:szCs w:val="28"/>
          <w:lang w:eastAsia="en-US"/>
        </w:rPr>
        <w:t>года граждане на общественные работы  для уборки  территории от мусора, кошения сорной растительности на центральной площади,  на территориях ни кому не принадлежащих.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</w:t>
      </w:r>
      <w:proofErr w:type="spellStart"/>
      <w:r w:rsidR="00186D23">
        <w:rPr>
          <w:sz w:val="28"/>
          <w:szCs w:val="28"/>
          <w:lang w:eastAsia="en-US"/>
        </w:rPr>
        <w:t>Котельниково.</w:t>
      </w:r>
      <w:r w:rsidR="001829EA">
        <w:rPr>
          <w:sz w:val="28"/>
          <w:szCs w:val="28"/>
        </w:rPr>
        <w:t>В</w:t>
      </w:r>
      <w:proofErr w:type="spellEnd"/>
      <w:r w:rsidR="001829EA">
        <w:rPr>
          <w:sz w:val="28"/>
          <w:szCs w:val="28"/>
        </w:rPr>
        <w:t xml:space="preserve"> весе</w:t>
      </w:r>
      <w:r w:rsidR="001829EA" w:rsidRPr="00EE4F2E">
        <w:rPr>
          <w:sz w:val="28"/>
          <w:szCs w:val="28"/>
        </w:rPr>
        <w:t>н</w:t>
      </w:r>
      <w:r w:rsidR="001829EA">
        <w:rPr>
          <w:sz w:val="28"/>
          <w:szCs w:val="28"/>
        </w:rPr>
        <w:t>н</w:t>
      </w:r>
      <w:r w:rsidR="00A63E7B">
        <w:rPr>
          <w:sz w:val="28"/>
          <w:szCs w:val="28"/>
        </w:rPr>
        <w:t>ий период</w:t>
      </w:r>
      <w:r w:rsidR="004256CF">
        <w:rPr>
          <w:sz w:val="28"/>
          <w:szCs w:val="28"/>
        </w:rPr>
        <w:t xml:space="preserve"> </w:t>
      </w:r>
      <w:r w:rsidR="001829EA">
        <w:rPr>
          <w:sz w:val="28"/>
          <w:szCs w:val="28"/>
        </w:rPr>
        <w:t xml:space="preserve">силами работников Администрации и др. учреждений </w:t>
      </w:r>
      <w:r w:rsidR="00186D23">
        <w:rPr>
          <w:sz w:val="28"/>
          <w:szCs w:val="28"/>
        </w:rPr>
        <w:t xml:space="preserve">провели субботники </w:t>
      </w:r>
      <w:r w:rsidR="00186D23" w:rsidRPr="00EE4F2E">
        <w:rPr>
          <w:sz w:val="28"/>
          <w:szCs w:val="28"/>
        </w:rPr>
        <w:t>на</w:t>
      </w:r>
      <w:r w:rsidR="001829EA" w:rsidRPr="00EE4F2E">
        <w:rPr>
          <w:sz w:val="28"/>
          <w:szCs w:val="28"/>
        </w:rPr>
        <w:t xml:space="preserve"> кладбищах, которые находятся на территории поселения.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1829EA" w:rsidRDefault="006E3DC0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proofErr w:type="gramStart"/>
      <w:r>
        <w:rPr>
          <w:sz w:val="28"/>
          <w:szCs w:val="28"/>
          <w:lang w:eastAsia="en-US"/>
        </w:rPr>
        <w:t xml:space="preserve">В  </w:t>
      </w:r>
      <w:r w:rsidR="006C06A0">
        <w:rPr>
          <w:sz w:val="28"/>
          <w:szCs w:val="28"/>
          <w:lang w:eastAsia="en-US"/>
        </w:rPr>
        <w:t>1</w:t>
      </w:r>
      <w:proofErr w:type="gramEnd"/>
      <w:r w:rsidR="006C06A0">
        <w:rPr>
          <w:sz w:val="28"/>
          <w:szCs w:val="28"/>
          <w:lang w:eastAsia="en-US"/>
        </w:rPr>
        <w:t xml:space="preserve"> </w:t>
      </w:r>
      <w:r w:rsidR="004256CF">
        <w:rPr>
          <w:sz w:val="28"/>
          <w:szCs w:val="28"/>
          <w:lang w:eastAsia="en-US"/>
        </w:rPr>
        <w:t>полугодии</w:t>
      </w:r>
      <w:r w:rsidR="006C06A0">
        <w:rPr>
          <w:sz w:val="28"/>
          <w:szCs w:val="28"/>
          <w:lang w:eastAsia="en-US"/>
        </w:rPr>
        <w:t xml:space="preserve"> 2019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 xml:space="preserve">работниками  поселения  составлено </w:t>
      </w:r>
      <w:r w:rsidR="00D34E28">
        <w:rPr>
          <w:sz w:val="28"/>
          <w:szCs w:val="28"/>
          <w:lang w:eastAsia="en-US"/>
        </w:rPr>
        <w:t>7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A63E7B">
        <w:rPr>
          <w:sz w:val="28"/>
          <w:szCs w:val="28"/>
          <w:lang w:eastAsia="en-US"/>
        </w:rPr>
        <w:t>а</w:t>
      </w:r>
      <w:r w:rsidR="001829EA">
        <w:rPr>
          <w:sz w:val="28"/>
          <w:szCs w:val="28"/>
          <w:lang w:eastAsia="en-US"/>
        </w:rPr>
        <w:t xml:space="preserve">, роздано </w:t>
      </w:r>
      <w:r w:rsidR="004256CF">
        <w:rPr>
          <w:sz w:val="28"/>
          <w:szCs w:val="28"/>
          <w:lang w:eastAsia="en-US"/>
        </w:rPr>
        <w:t>42  предписания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1829EA" w:rsidRPr="009013F3" w:rsidRDefault="00186D23" w:rsidP="001829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Основной проблемой</w:t>
      </w:r>
      <w:r w:rsidR="002405BF">
        <w:rPr>
          <w:sz w:val="28"/>
          <w:szCs w:val="28"/>
          <w:lang w:eastAsia="en-US"/>
        </w:rPr>
        <w:t xml:space="preserve"> остается вопрос по обеспечению</w:t>
      </w:r>
      <w:r>
        <w:rPr>
          <w:sz w:val="28"/>
          <w:szCs w:val="28"/>
          <w:lang w:eastAsia="en-US"/>
        </w:rPr>
        <w:t xml:space="preserve"> жителей </w:t>
      </w:r>
      <w:r w:rsidR="00FB09C4">
        <w:rPr>
          <w:sz w:val="28"/>
          <w:szCs w:val="28"/>
          <w:lang w:eastAsia="en-US"/>
        </w:rPr>
        <w:t xml:space="preserve">поселения услугой по вывозу ТБО, ТКО, крупногабаритных отходов, а также навоза. </w:t>
      </w:r>
    </w:p>
    <w:p w:rsidR="001829EA" w:rsidRDefault="001829EA" w:rsidP="001829EA">
      <w:pPr>
        <w:ind w:firstLine="567"/>
        <w:jc w:val="both"/>
        <w:rPr>
          <w:sz w:val="28"/>
          <w:szCs w:val="28"/>
        </w:rPr>
      </w:pPr>
    </w:p>
    <w:p w:rsidR="001829EA" w:rsidRPr="004876A7" w:rsidRDefault="001829EA" w:rsidP="001829EA">
      <w:pPr>
        <w:ind w:firstLine="680"/>
        <w:jc w:val="both"/>
      </w:pPr>
      <w:r w:rsidRPr="004876A7">
        <w:rPr>
          <w:sz w:val="28"/>
          <w:szCs w:val="28"/>
        </w:rPr>
        <w:t>В заключении хочу поделиться планами, которые предстоит решить адм</w:t>
      </w:r>
      <w:r w:rsidR="002405BF" w:rsidRPr="004876A7">
        <w:rPr>
          <w:sz w:val="28"/>
          <w:szCs w:val="28"/>
        </w:rPr>
        <w:t>инистрации поселения</w:t>
      </w:r>
      <w:r w:rsidRPr="004876A7">
        <w:rPr>
          <w:sz w:val="28"/>
          <w:szCs w:val="28"/>
        </w:rPr>
        <w:t>:</w:t>
      </w:r>
    </w:p>
    <w:p w:rsidR="001829EA" w:rsidRPr="004876A7" w:rsidRDefault="001829EA" w:rsidP="001829EA">
      <w:pPr>
        <w:ind w:firstLine="567"/>
        <w:jc w:val="both"/>
      </w:pPr>
      <w:r w:rsidRPr="004876A7">
        <w:rPr>
          <w:sz w:val="28"/>
          <w:szCs w:val="28"/>
        </w:rPr>
        <w:t xml:space="preserve">- благоустройство территории кладбища в </w:t>
      </w:r>
      <w:proofErr w:type="spellStart"/>
      <w:r w:rsidRPr="004876A7">
        <w:rPr>
          <w:sz w:val="28"/>
          <w:szCs w:val="28"/>
        </w:rPr>
        <w:t>х.Гашун</w:t>
      </w:r>
      <w:proofErr w:type="spellEnd"/>
      <w:r w:rsidRPr="004876A7">
        <w:rPr>
          <w:sz w:val="28"/>
          <w:szCs w:val="28"/>
        </w:rPr>
        <w:t xml:space="preserve">; </w:t>
      </w:r>
    </w:p>
    <w:p w:rsidR="00093978" w:rsidRPr="004876A7" w:rsidRDefault="00093978" w:rsidP="001829EA">
      <w:pPr>
        <w:rPr>
          <w:sz w:val="28"/>
          <w:szCs w:val="28"/>
          <w:lang w:eastAsia="en-US"/>
        </w:rPr>
      </w:pPr>
      <w:r w:rsidRPr="004876A7">
        <w:rPr>
          <w:sz w:val="28"/>
          <w:szCs w:val="28"/>
          <w:lang w:eastAsia="en-US"/>
        </w:rPr>
        <w:t xml:space="preserve">         -  разработка ПСД на капремонт памятника в </w:t>
      </w:r>
      <w:proofErr w:type="spellStart"/>
      <w:r w:rsidRPr="004876A7">
        <w:rPr>
          <w:sz w:val="28"/>
          <w:szCs w:val="28"/>
          <w:lang w:eastAsia="en-US"/>
        </w:rPr>
        <w:t>х.Гашун</w:t>
      </w:r>
      <w:proofErr w:type="spellEnd"/>
    </w:p>
    <w:p w:rsidR="001829EA" w:rsidRDefault="001829EA" w:rsidP="001829EA">
      <w:pPr>
        <w:rPr>
          <w:sz w:val="28"/>
          <w:szCs w:val="28"/>
          <w:lang w:eastAsia="en-US"/>
        </w:rPr>
      </w:pP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</w:p>
    <w:sectPr w:rsidR="0068353D" w:rsidSect="00074AFF">
      <w:pgSz w:w="11906" w:h="16838"/>
      <w:pgMar w:top="709" w:right="505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564DE"/>
    <w:rsid w:val="00093978"/>
    <w:rsid w:val="000978B3"/>
    <w:rsid w:val="000D7E3B"/>
    <w:rsid w:val="001232CA"/>
    <w:rsid w:val="001519A6"/>
    <w:rsid w:val="00152D13"/>
    <w:rsid w:val="00164B5D"/>
    <w:rsid w:val="001829EA"/>
    <w:rsid w:val="00186D23"/>
    <w:rsid w:val="00197EF2"/>
    <w:rsid w:val="002220D0"/>
    <w:rsid w:val="002405BF"/>
    <w:rsid w:val="00245B85"/>
    <w:rsid w:val="002A16B4"/>
    <w:rsid w:val="002E57D2"/>
    <w:rsid w:val="003062B9"/>
    <w:rsid w:val="00320E27"/>
    <w:rsid w:val="003A10A9"/>
    <w:rsid w:val="00422C26"/>
    <w:rsid w:val="004256CF"/>
    <w:rsid w:val="00451CA3"/>
    <w:rsid w:val="004876A7"/>
    <w:rsid w:val="004B5F08"/>
    <w:rsid w:val="004E2A8F"/>
    <w:rsid w:val="004F4918"/>
    <w:rsid w:val="00524266"/>
    <w:rsid w:val="0059274F"/>
    <w:rsid w:val="005C59F0"/>
    <w:rsid w:val="0068353D"/>
    <w:rsid w:val="006C06A0"/>
    <w:rsid w:val="006E3DC0"/>
    <w:rsid w:val="007763CC"/>
    <w:rsid w:val="007B6F48"/>
    <w:rsid w:val="00820CC3"/>
    <w:rsid w:val="008316B7"/>
    <w:rsid w:val="00876633"/>
    <w:rsid w:val="00885E2B"/>
    <w:rsid w:val="00891982"/>
    <w:rsid w:val="00917D94"/>
    <w:rsid w:val="009F0014"/>
    <w:rsid w:val="00A24047"/>
    <w:rsid w:val="00A47300"/>
    <w:rsid w:val="00A55121"/>
    <w:rsid w:val="00A63E7B"/>
    <w:rsid w:val="00B12ED5"/>
    <w:rsid w:val="00B32F4C"/>
    <w:rsid w:val="00BB2571"/>
    <w:rsid w:val="00BE19E6"/>
    <w:rsid w:val="00BF368F"/>
    <w:rsid w:val="00C366B2"/>
    <w:rsid w:val="00C4028A"/>
    <w:rsid w:val="00C54C8C"/>
    <w:rsid w:val="00C833A6"/>
    <w:rsid w:val="00CA6AF3"/>
    <w:rsid w:val="00CC63D1"/>
    <w:rsid w:val="00CD4C66"/>
    <w:rsid w:val="00CF7100"/>
    <w:rsid w:val="00D0040E"/>
    <w:rsid w:val="00D34E28"/>
    <w:rsid w:val="00D9232F"/>
    <w:rsid w:val="00DC26D5"/>
    <w:rsid w:val="00DD4C63"/>
    <w:rsid w:val="00DF3971"/>
    <w:rsid w:val="00E13FD8"/>
    <w:rsid w:val="00E34749"/>
    <w:rsid w:val="00EF0B0B"/>
    <w:rsid w:val="00EF6A35"/>
    <w:rsid w:val="00F3299F"/>
    <w:rsid w:val="00F402CF"/>
    <w:rsid w:val="00F54D44"/>
    <w:rsid w:val="00F74893"/>
    <w:rsid w:val="00F94A79"/>
    <w:rsid w:val="00FB09C4"/>
    <w:rsid w:val="00FD35D7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6CA"/>
  <w15:docId w15:val="{2D130019-0CF1-40DC-89C1-BD20E26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2018-07-17T06:14:00Z</cp:lastPrinted>
  <dcterms:created xsi:type="dcterms:W3CDTF">2017-07-24T07:55:00Z</dcterms:created>
  <dcterms:modified xsi:type="dcterms:W3CDTF">2019-07-09T08:20:00Z</dcterms:modified>
</cp:coreProperties>
</file>