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2000000">
      <w:pPr>
        <w:ind w:firstLine="567" w:left="0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14:paraId="03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4000000">
      <w:pPr>
        <w:ind w:hanging="709" w:left="709"/>
        <w:jc w:val="center"/>
        <w:outlineLvl w:val="0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                                    </w:t>
      </w:r>
      <w:r>
        <w:rPr>
          <w:sz w:val="28"/>
        </w:rPr>
        <w:t xml:space="preserve">                                </w:t>
      </w:r>
    </w:p>
    <w:p w14:paraId="06000000">
      <w:pPr>
        <w:ind/>
        <w:jc w:val="center"/>
        <w:rPr>
          <w:spacing w:val="20"/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pacing w:val="20"/>
          <w:sz w:val="28"/>
        </w:rPr>
        <w:t>№</w:t>
      </w:r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t>1</w:t>
      </w:r>
      <w:r>
        <w:rPr>
          <w:spacing w:val="20"/>
          <w:sz w:val="28"/>
        </w:rPr>
        <w:t>7</w:t>
      </w:r>
    </w:p>
    <w:p w14:paraId="08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19 </w:t>
      </w:r>
      <w:r>
        <w:rPr>
          <w:sz w:val="28"/>
        </w:rPr>
        <w:t>марта 2024</w:t>
      </w:r>
      <w:r>
        <w:rPr>
          <w:sz w:val="28"/>
        </w:rPr>
        <w:t xml:space="preserve"> года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х. Гашун    </w:t>
      </w:r>
    </w:p>
    <w:p w14:paraId="09000000">
      <w:pPr>
        <w:rPr>
          <w:sz w:val="28"/>
        </w:rPr>
      </w:pP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 О внесении изменений  в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 постановление</w:t>
      </w:r>
      <w:r>
        <w:rPr>
          <w:sz w:val="28"/>
        </w:rPr>
        <w:t xml:space="preserve"> </w:t>
      </w:r>
      <w:r>
        <w:rPr>
          <w:sz w:val="28"/>
        </w:rPr>
        <w:t>от 10.12.2018г. № 106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 xml:space="preserve"> «Об утверждении муниципальной</w:t>
      </w: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программы   «Энергосбережение 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и повышение энергетической</w:t>
      </w:r>
    </w:p>
    <w:p w14:paraId="0F000000">
      <w:pPr>
        <w:ind/>
        <w:jc w:val="both"/>
        <w:rPr>
          <w:sz w:val="28"/>
        </w:rPr>
      </w:pPr>
      <w:r>
        <w:rPr>
          <w:sz w:val="28"/>
        </w:rPr>
        <w:t>эффективности» на территории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Северного сельского поселения 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>на 2019-2030 годы»</w:t>
      </w:r>
    </w:p>
    <w:p w14:paraId="12000000">
      <w:pPr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В соответствии с федеральным законом от 06.10.2003г. № 131 –ФЗ «Об общих принципах организации местного самоуправления в Российской Федерации», с постановлением Администрации Северного сельского поселения № 40 от 23.04.2018г. «Об утверждении Порядка разработки, реализации и оценки эффективности муниципальных программ Северного сельского поселения», руководствуясь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под</w:t>
      </w:r>
      <w:r>
        <w:rPr>
          <w:sz w:val="28"/>
        </w:rPr>
        <w:t>пунктом 11 пункта 2 статьи 34</w:t>
      </w:r>
      <w:r>
        <w:rPr>
          <w:sz w:val="28"/>
        </w:rPr>
        <w:t xml:space="preserve"> Устава муниципального образования «Северное сельское поселение»:</w:t>
      </w:r>
    </w:p>
    <w:p w14:paraId="14000000">
      <w:pPr>
        <w:tabs>
          <w:tab w:leader="none" w:pos="142" w:val="left"/>
        </w:tabs>
        <w:ind w:firstLine="142" w:left="-142"/>
        <w:jc w:val="both"/>
        <w:rPr>
          <w:sz w:val="28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</w:t>
      </w:r>
      <w:r>
        <w:rPr>
          <w:b w:val="1"/>
          <w:sz w:val="28"/>
        </w:rPr>
        <w:t>:</w:t>
      </w:r>
    </w:p>
    <w:p w14:paraId="16000000">
      <w:pPr>
        <w:spacing w:line="216" w:lineRule="auto"/>
        <w:ind w:firstLine="720" w:left="0"/>
        <w:jc w:val="both"/>
        <w:rPr>
          <w:sz w:val="28"/>
        </w:rPr>
      </w:pPr>
    </w:p>
    <w:p w14:paraId="17000000">
      <w:pPr>
        <w:spacing w:line="216" w:lineRule="auto"/>
        <w:ind w:firstLine="720" w:left="0"/>
        <w:jc w:val="both"/>
        <w:rPr>
          <w:sz w:val="28"/>
        </w:rPr>
      </w:pPr>
      <w:r>
        <w:rPr>
          <w:sz w:val="28"/>
        </w:rPr>
        <w:t>1.Внести в постановление Администрации Северного сельского поселения от 10.12.2018</w:t>
      </w:r>
      <w:r>
        <w:rPr>
          <w:sz w:val="28"/>
        </w:rPr>
        <w:t xml:space="preserve"> №</w:t>
      </w:r>
      <w:r>
        <w:rPr>
          <w:sz w:val="28"/>
        </w:rPr>
        <w:t xml:space="preserve"> 106 </w:t>
      </w:r>
      <w:r>
        <w:rPr>
          <w:sz w:val="28"/>
        </w:rPr>
        <w:t xml:space="preserve">«Об утверждении </w:t>
      </w:r>
      <w:r>
        <w:rPr>
          <w:sz w:val="28"/>
        </w:rPr>
        <w:t xml:space="preserve">муниципальной </w:t>
      </w:r>
      <w:r>
        <w:rPr>
          <w:sz w:val="28"/>
        </w:rPr>
        <w:t xml:space="preserve">программы </w:t>
      </w:r>
      <w:r>
        <w:rPr>
          <w:sz w:val="28"/>
        </w:rPr>
        <w:t>«Энергосбережение и повышение энергетической эффективности» на территории Северного сельского поселения на 2019-2030 годы, следующие изменения:</w:t>
      </w:r>
    </w:p>
    <w:p w14:paraId="18000000">
      <w:pPr>
        <w:ind w:firstLine="0" w:left="360"/>
        <w:rPr>
          <w:sz w:val="28"/>
        </w:rPr>
      </w:pPr>
      <w:r>
        <w:rPr>
          <w:sz w:val="28"/>
        </w:rPr>
        <w:t>1</w:t>
      </w:r>
      <w:r>
        <w:rPr>
          <w:sz w:val="28"/>
        </w:rPr>
        <w:t>) в</w:t>
      </w:r>
      <w:r>
        <w:rPr>
          <w:sz w:val="28"/>
        </w:rPr>
        <w:t xml:space="preserve"> приложение № 1</w:t>
      </w:r>
      <w:r>
        <w:rPr>
          <w:sz w:val="28"/>
        </w:rPr>
        <w:t xml:space="preserve"> паспорте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Энергосбережение и повышение энергетической эффективности» на территории Северного сельского поселения на 2019-2030 годы:</w:t>
      </w:r>
    </w:p>
    <w:p w14:paraId="19000000">
      <w:pPr>
        <w:rPr>
          <w:sz w:val="28"/>
        </w:rPr>
      </w:pPr>
      <w:r>
        <w:rPr>
          <w:sz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>
        <w:rPr>
          <w:sz w:val="28"/>
        </w:rPr>
        <w:t xml:space="preserve"> </w:t>
      </w:r>
    </w:p>
    <w:p w14:paraId="1A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  <w:highlight w:val="white"/>
        </w:rPr>
        <w:t>«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бщий объем финансирования муниципальной программы составляе</w:t>
      </w:r>
      <w:r>
        <w:rPr>
          <w:sz w:val="28"/>
        </w:rPr>
        <w:t>т  90</w:t>
      </w:r>
      <w:r>
        <w:rPr>
          <w:sz w:val="28"/>
        </w:rPr>
        <w:t>9,5</w:t>
      </w:r>
      <w:r>
        <w:rPr>
          <w:sz w:val="28"/>
        </w:rPr>
        <w:t xml:space="preserve"> тыс. руб., </w:t>
      </w:r>
      <w:r>
        <w:rPr>
          <w:sz w:val="28"/>
        </w:rPr>
        <w:br/>
      </w:r>
      <w:r>
        <w:rPr>
          <w:sz w:val="28"/>
        </w:rPr>
        <w:t>в том числе:</w:t>
      </w:r>
    </w:p>
    <w:p w14:paraId="1B000000">
      <w:pPr>
        <w:rPr>
          <w:sz w:val="28"/>
        </w:rPr>
      </w:pPr>
      <w:r>
        <w:rPr>
          <w:sz w:val="28"/>
        </w:rPr>
        <w:t>в 2019 году – 120,6        тыс. рублей;</w:t>
      </w:r>
    </w:p>
    <w:p w14:paraId="1C000000">
      <w:pPr>
        <w:rPr>
          <w:sz w:val="28"/>
        </w:rPr>
      </w:pPr>
      <w:r>
        <w:rPr>
          <w:sz w:val="28"/>
        </w:rPr>
        <w:t>в 2020 году –  93,9         тыс. рублей;</w:t>
      </w:r>
    </w:p>
    <w:p w14:paraId="1D000000">
      <w:pPr>
        <w:rPr>
          <w:sz w:val="28"/>
        </w:rPr>
      </w:pPr>
      <w:r>
        <w:rPr>
          <w:sz w:val="28"/>
        </w:rPr>
        <w:t>в 2021 году –   14</w:t>
      </w:r>
      <w:r>
        <w:rPr>
          <w:sz w:val="28"/>
        </w:rPr>
        <w:t>5,0       тыс. рублей;</w:t>
      </w:r>
    </w:p>
    <w:p w14:paraId="1E000000">
      <w:pPr>
        <w:rPr>
          <w:sz w:val="28"/>
        </w:rPr>
      </w:pPr>
      <w:r>
        <w:rPr>
          <w:sz w:val="28"/>
        </w:rPr>
        <w:t xml:space="preserve">в 2022 году –   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       </w:t>
      </w:r>
      <w:r>
        <w:rPr>
          <w:sz w:val="28"/>
        </w:rPr>
        <w:t xml:space="preserve">   </w:t>
      </w:r>
      <w:r>
        <w:rPr>
          <w:sz w:val="28"/>
        </w:rPr>
        <w:t>тыс. рублей</w:t>
      </w:r>
    </w:p>
    <w:p w14:paraId="1F000000">
      <w:pPr>
        <w:rPr>
          <w:sz w:val="28"/>
        </w:rPr>
      </w:pPr>
      <w:r>
        <w:rPr>
          <w:sz w:val="28"/>
        </w:rPr>
        <w:t xml:space="preserve">в 2023 году –   150,0       </w:t>
      </w:r>
      <w:r>
        <w:rPr>
          <w:sz w:val="28"/>
        </w:rPr>
        <w:t>тыс. рублей;</w:t>
      </w:r>
    </w:p>
    <w:p w14:paraId="20000000">
      <w:pPr>
        <w:rPr>
          <w:sz w:val="28"/>
        </w:rPr>
      </w:pPr>
      <w:r>
        <w:rPr>
          <w:sz w:val="28"/>
        </w:rPr>
        <w:t>в 2024 г</w:t>
      </w:r>
      <w:r>
        <w:rPr>
          <w:sz w:val="28"/>
        </w:rPr>
        <w:t xml:space="preserve">оду –   </w:t>
      </w:r>
      <w:r>
        <w:rPr>
          <w:sz w:val="28"/>
        </w:rPr>
        <w:t>20</w:t>
      </w:r>
      <w:r>
        <w:rPr>
          <w:sz w:val="28"/>
        </w:rPr>
        <w:t>0</w:t>
      </w:r>
      <w:r>
        <w:rPr>
          <w:sz w:val="28"/>
        </w:rPr>
        <w:t xml:space="preserve">,0        </w:t>
      </w:r>
      <w:r>
        <w:rPr>
          <w:sz w:val="28"/>
        </w:rPr>
        <w:t xml:space="preserve">   </w:t>
      </w:r>
      <w:r>
        <w:rPr>
          <w:sz w:val="28"/>
        </w:rPr>
        <w:t>тыс. рублей;</w:t>
      </w:r>
    </w:p>
    <w:p w14:paraId="21000000">
      <w:pPr>
        <w:rPr>
          <w:sz w:val="28"/>
        </w:rPr>
      </w:pPr>
      <w:r>
        <w:rPr>
          <w:sz w:val="28"/>
        </w:rPr>
        <w:t xml:space="preserve">в 2025 году –   </w:t>
      </w:r>
      <w:r>
        <w:rPr>
          <w:sz w:val="28"/>
        </w:rPr>
        <w:t xml:space="preserve">0,0        </w:t>
      </w:r>
      <w:r>
        <w:rPr>
          <w:sz w:val="28"/>
        </w:rPr>
        <w:t xml:space="preserve">   </w:t>
      </w:r>
      <w:r>
        <w:rPr>
          <w:sz w:val="28"/>
        </w:rPr>
        <w:t>тыс. рублей.</w:t>
      </w:r>
    </w:p>
    <w:p w14:paraId="22000000">
      <w:pPr>
        <w:rPr>
          <w:sz w:val="28"/>
        </w:rPr>
      </w:pPr>
      <w:r>
        <w:rPr>
          <w:sz w:val="28"/>
        </w:rPr>
        <w:t xml:space="preserve">в 2026 году –    </w:t>
      </w:r>
      <w:r>
        <w:rPr>
          <w:sz w:val="28"/>
        </w:rPr>
        <w:t>0,0       тыс. рублей.</w:t>
      </w:r>
    </w:p>
    <w:p w14:paraId="23000000">
      <w:pPr>
        <w:rPr>
          <w:sz w:val="28"/>
        </w:rPr>
      </w:pPr>
      <w:r>
        <w:rPr>
          <w:sz w:val="28"/>
        </w:rPr>
        <w:t>в 2027 году –    50,0        тыс. рублей.</w:t>
      </w:r>
    </w:p>
    <w:p w14:paraId="24000000">
      <w:pPr>
        <w:rPr>
          <w:sz w:val="28"/>
        </w:rPr>
      </w:pPr>
      <w:r>
        <w:rPr>
          <w:sz w:val="28"/>
        </w:rPr>
        <w:t>в 2028 году –    50,0        тыс. рублей.</w:t>
      </w:r>
    </w:p>
    <w:p w14:paraId="25000000">
      <w:pPr>
        <w:rPr>
          <w:sz w:val="28"/>
        </w:rPr>
      </w:pPr>
      <w:r>
        <w:rPr>
          <w:sz w:val="28"/>
        </w:rPr>
        <w:t>в 2029 году –    50,0        тыс. рублей.</w:t>
      </w:r>
    </w:p>
    <w:p w14:paraId="26000000">
      <w:pPr>
        <w:rPr>
          <w:sz w:val="28"/>
        </w:rPr>
      </w:pPr>
      <w:r>
        <w:rPr>
          <w:sz w:val="28"/>
        </w:rPr>
        <w:t>в 2030 году –     50,0       тыс. рублей.</w:t>
      </w:r>
    </w:p>
    <w:p w14:paraId="27000000">
      <w:pPr>
        <w:rPr>
          <w:sz w:val="28"/>
        </w:rPr>
      </w:pPr>
      <w:r>
        <w:rPr>
          <w:sz w:val="28"/>
        </w:rPr>
        <w:t>За счет средств областного бюджета – 0,0 тыс. рублей, в том числе:</w:t>
      </w:r>
    </w:p>
    <w:p w14:paraId="28000000">
      <w:pPr>
        <w:rPr>
          <w:sz w:val="28"/>
        </w:rPr>
      </w:pPr>
      <w:r>
        <w:rPr>
          <w:sz w:val="28"/>
        </w:rPr>
        <w:t>в 2019 году – 0,0 тыс. рублей;</w:t>
      </w:r>
    </w:p>
    <w:p w14:paraId="29000000">
      <w:pPr>
        <w:rPr>
          <w:sz w:val="28"/>
        </w:rPr>
      </w:pPr>
      <w:r>
        <w:rPr>
          <w:sz w:val="28"/>
        </w:rPr>
        <w:t>в 2020 году – 0,0 тыс. рублей;</w:t>
      </w:r>
    </w:p>
    <w:p w14:paraId="2A000000">
      <w:pPr>
        <w:rPr>
          <w:sz w:val="28"/>
        </w:rPr>
      </w:pPr>
      <w:r>
        <w:rPr>
          <w:sz w:val="28"/>
        </w:rPr>
        <w:t>в 2021 году – 0,0 тыс. рублей;</w:t>
      </w:r>
    </w:p>
    <w:p w14:paraId="2B000000">
      <w:pPr>
        <w:rPr>
          <w:sz w:val="28"/>
        </w:rPr>
      </w:pPr>
      <w:r>
        <w:rPr>
          <w:sz w:val="28"/>
        </w:rPr>
        <w:t>в 2022 году – 0,0 тыс. рублей;</w:t>
      </w:r>
    </w:p>
    <w:p w14:paraId="2C000000">
      <w:pPr>
        <w:rPr>
          <w:sz w:val="28"/>
        </w:rPr>
      </w:pPr>
      <w:r>
        <w:rPr>
          <w:sz w:val="28"/>
        </w:rPr>
        <w:t>в 2023 году – 0,0 тыс. рублей;</w:t>
      </w:r>
    </w:p>
    <w:p w14:paraId="2D000000">
      <w:pPr>
        <w:rPr>
          <w:sz w:val="28"/>
        </w:rPr>
      </w:pPr>
      <w:r>
        <w:rPr>
          <w:sz w:val="28"/>
        </w:rPr>
        <w:t>в 2024 году – 0,0 тыс. рублей;</w:t>
      </w:r>
    </w:p>
    <w:p w14:paraId="2E000000">
      <w:pPr>
        <w:rPr>
          <w:sz w:val="28"/>
        </w:rPr>
      </w:pPr>
      <w:r>
        <w:rPr>
          <w:sz w:val="28"/>
        </w:rPr>
        <w:t>в 2025 году – 0,0 тыс. рублей.</w:t>
      </w:r>
    </w:p>
    <w:p w14:paraId="2F000000">
      <w:pPr>
        <w:rPr>
          <w:sz w:val="28"/>
        </w:rPr>
      </w:pPr>
      <w:r>
        <w:rPr>
          <w:sz w:val="28"/>
        </w:rPr>
        <w:t>в 2026 году – 0,0 тыс. рублей.</w:t>
      </w:r>
    </w:p>
    <w:p w14:paraId="30000000">
      <w:pPr>
        <w:rPr>
          <w:sz w:val="28"/>
        </w:rPr>
      </w:pPr>
      <w:r>
        <w:rPr>
          <w:sz w:val="28"/>
        </w:rPr>
        <w:t>в 2027 году – 0,0 тыс. рублей.</w:t>
      </w:r>
    </w:p>
    <w:p w14:paraId="31000000">
      <w:pPr>
        <w:rPr>
          <w:sz w:val="28"/>
        </w:rPr>
      </w:pPr>
      <w:r>
        <w:rPr>
          <w:sz w:val="28"/>
        </w:rPr>
        <w:t>в 2028 году – 0,0 тыс. рублей.</w:t>
      </w:r>
    </w:p>
    <w:p w14:paraId="32000000">
      <w:pPr>
        <w:rPr>
          <w:sz w:val="28"/>
        </w:rPr>
      </w:pPr>
      <w:r>
        <w:rPr>
          <w:sz w:val="28"/>
        </w:rPr>
        <w:t>в 2029 году – 0,0 тыс. рублей.</w:t>
      </w:r>
    </w:p>
    <w:p w14:paraId="33000000">
      <w:pPr>
        <w:rPr>
          <w:sz w:val="28"/>
        </w:rPr>
      </w:pPr>
      <w:r>
        <w:rPr>
          <w:sz w:val="28"/>
        </w:rPr>
        <w:t>в 2030 году – 0,0 тыс. рублей.</w:t>
      </w:r>
    </w:p>
    <w:p w14:paraId="34000000">
      <w:pPr>
        <w:ind w:firstLine="0" w:left="360"/>
        <w:rPr>
          <w:sz w:val="28"/>
        </w:rPr>
      </w:pPr>
      <w:r>
        <w:rPr>
          <w:sz w:val="28"/>
        </w:rPr>
        <w:t>2</w:t>
      </w:r>
      <w:r>
        <w:rPr>
          <w:sz w:val="28"/>
        </w:rPr>
        <w:t>) в</w:t>
      </w:r>
      <w:r>
        <w:rPr>
          <w:sz w:val="28"/>
        </w:rPr>
        <w:t xml:space="preserve"> </w:t>
      </w:r>
      <w:r>
        <w:rPr>
          <w:sz w:val="28"/>
        </w:rPr>
        <w:t xml:space="preserve"> паспорте</w:t>
      </w:r>
      <w:r>
        <w:rPr>
          <w:sz w:val="28"/>
        </w:rPr>
        <w:t xml:space="preserve">  подпрограммы  «</w:t>
      </w:r>
      <w:r>
        <w:rPr>
          <w:sz w:val="28"/>
        </w:rPr>
        <w:t xml:space="preserve">Энергосбережение </w:t>
      </w:r>
      <w:r>
        <w:rPr>
          <w:sz w:val="28"/>
        </w:rPr>
        <w:t>Северного сельского поселения</w:t>
      </w:r>
      <w:r>
        <w:rPr>
          <w:sz w:val="28"/>
        </w:rPr>
        <w:t>» муниципальной программы  Северного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Энергосбережение и повышение энергетической эффективности</w:t>
      </w:r>
      <w:r>
        <w:rPr>
          <w:sz w:val="28"/>
        </w:rPr>
        <w:t xml:space="preserve">» :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</w:t>
      </w:r>
    </w:p>
    <w:p w14:paraId="35000000">
      <w:pPr>
        <w:rPr>
          <w:sz w:val="28"/>
        </w:rPr>
      </w:pPr>
      <w:r>
        <w:rPr>
          <w:sz w:val="28"/>
        </w:rPr>
        <w:t xml:space="preserve">     графу  «Ресурсное обеспечение муниципальной программы Северного сельского поселения»  изложить в новой редакции:</w:t>
      </w:r>
      <w:r>
        <w:rPr>
          <w:sz w:val="28"/>
        </w:rPr>
        <w:t xml:space="preserve"> </w:t>
      </w:r>
    </w:p>
    <w:p w14:paraId="36000000">
      <w:pPr>
        <w:ind/>
        <w:jc w:val="both"/>
        <w:rPr>
          <w:sz w:val="28"/>
        </w:rPr>
      </w:pPr>
      <w:r>
        <w:rPr>
          <w:sz w:val="28"/>
        </w:rPr>
        <w:t xml:space="preserve">общий объем финансирования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составляет </w:t>
      </w:r>
      <w:r>
        <w:rPr>
          <w:sz w:val="28"/>
        </w:rPr>
        <w:t>909,5</w:t>
      </w:r>
      <w:r>
        <w:rPr>
          <w:sz w:val="28"/>
        </w:rPr>
        <w:t xml:space="preserve"> </w:t>
      </w:r>
      <w:r>
        <w:rPr>
          <w:sz w:val="28"/>
        </w:rPr>
        <w:t xml:space="preserve">тыс. рублей, </w:t>
      </w:r>
      <w:r>
        <w:rPr>
          <w:sz w:val="28"/>
        </w:rPr>
        <w:br/>
      </w:r>
      <w:r>
        <w:rPr>
          <w:sz w:val="28"/>
        </w:rPr>
        <w:t>в том числе:</w:t>
      </w:r>
    </w:p>
    <w:p w14:paraId="37000000">
      <w:pPr>
        <w:ind/>
        <w:jc w:val="both"/>
        <w:rPr>
          <w:sz w:val="28"/>
        </w:rPr>
      </w:pPr>
      <w:r>
        <w:rPr>
          <w:sz w:val="28"/>
        </w:rPr>
        <w:t xml:space="preserve">в 2019 году – </w:t>
      </w:r>
      <w:r>
        <w:rPr>
          <w:sz w:val="28"/>
        </w:rPr>
        <w:t>120,6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>тыс. рублей;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в 2020 году –  </w:t>
      </w:r>
      <w:r>
        <w:rPr>
          <w:sz w:val="28"/>
        </w:rPr>
        <w:t xml:space="preserve">93,9         </w:t>
      </w:r>
      <w:r>
        <w:rPr>
          <w:sz w:val="28"/>
        </w:rPr>
        <w:t>тыс. рублей;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 xml:space="preserve">в 2021 году –  </w:t>
      </w:r>
      <w:r>
        <w:rPr>
          <w:sz w:val="28"/>
        </w:rPr>
        <w:t xml:space="preserve"> 14</w:t>
      </w:r>
      <w:r>
        <w:rPr>
          <w:sz w:val="28"/>
        </w:rPr>
        <w:t xml:space="preserve">5,0       </w:t>
      </w:r>
      <w:r>
        <w:rPr>
          <w:sz w:val="28"/>
        </w:rPr>
        <w:t>тыс. рублей;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в 2022 году – </w:t>
      </w:r>
      <w:r>
        <w:rPr>
          <w:sz w:val="28"/>
        </w:rPr>
        <w:t xml:space="preserve">   </w:t>
      </w:r>
      <w:r>
        <w:rPr>
          <w:sz w:val="28"/>
        </w:rPr>
        <w:t>0,0</w:t>
      </w:r>
      <w:r>
        <w:rPr>
          <w:sz w:val="28"/>
        </w:rPr>
        <w:t xml:space="preserve">         </w:t>
      </w:r>
      <w:r>
        <w:rPr>
          <w:sz w:val="28"/>
        </w:rPr>
        <w:t>тыс. рублей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в 2023 году – </w:t>
      </w:r>
      <w:r>
        <w:rPr>
          <w:sz w:val="28"/>
        </w:rPr>
        <w:t xml:space="preserve">  150,0       </w:t>
      </w:r>
      <w:r>
        <w:rPr>
          <w:sz w:val="28"/>
        </w:rPr>
        <w:t>тыс. рублей;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в 2024 году – </w:t>
      </w:r>
      <w:r>
        <w:rPr>
          <w:sz w:val="28"/>
        </w:rPr>
        <w:t xml:space="preserve">   </w:t>
      </w:r>
      <w:r>
        <w:rPr>
          <w:sz w:val="28"/>
        </w:rPr>
        <w:t>200</w:t>
      </w:r>
      <w:r>
        <w:rPr>
          <w:sz w:val="28"/>
        </w:rPr>
        <w:t xml:space="preserve">,0      </w:t>
      </w:r>
      <w:r>
        <w:rPr>
          <w:sz w:val="28"/>
        </w:rPr>
        <w:t xml:space="preserve">    </w:t>
      </w:r>
      <w:r>
        <w:rPr>
          <w:sz w:val="28"/>
        </w:rPr>
        <w:t>тыс. рублей;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в 2025 году – </w:t>
      </w:r>
      <w:r>
        <w:rPr>
          <w:sz w:val="28"/>
        </w:rPr>
        <w:t xml:space="preserve">   0</w:t>
      </w:r>
      <w:r>
        <w:rPr>
          <w:sz w:val="28"/>
        </w:rPr>
        <w:t xml:space="preserve">0,0         </w:t>
      </w:r>
      <w:r>
        <w:rPr>
          <w:sz w:val="28"/>
        </w:rPr>
        <w:t>тыс. рублей.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в 2026 году – </w:t>
      </w:r>
      <w:r>
        <w:rPr>
          <w:sz w:val="28"/>
        </w:rPr>
        <w:t xml:space="preserve">   </w:t>
      </w:r>
      <w:r>
        <w:rPr>
          <w:sz w:val="28"/>
        </w:rPr>
        <w:t xml:space="preserve">0,0        </w:t>
      </w:r>
      <w:r>
        <w:rPr>
          <w:sz w:val="28"/>
        </w:rPr>
        <w:t>тыс. рублей.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в 2027 году – </w:t>
      </w:r>
      <w:r>
        <w:rPr>
          <w:sz w:val="28"/>
        </w:rPr>
        <w:t xml:space="preserve">   50,0        </w:t>
      </w:r>
      <w:r>
        <w:rPr>
          <w:sz w:val="28"/>
        </w:rPr>
        <w:t>тыс. рублей.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>в 2028 году –</w:t>
      </w:r>
      <w:r>
        <w:rPr>
          <w:sz w:val="28"/>
        </w:rPr>
        <w:t xml:space="preserve">    50,0        </w:t>
      </w:r>
      <w:r>
        <w:rPr>
          <w:sz w:val="28"/>
        </w:rPr>
        <w:t>тыс. рублей.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>в 2029 году –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50,0        </w:t>
      </w:r>
      <w:r>
        <w:rPr>
          <w:sz w:val="28"/>
        </w:rPr>
        <w:t>тыс. рублей.</w:t>
      </w:r>
    </w:p>
    <w:p w14:paraId="42000000">
      <w:pPr>
        <w:rPr>
          <w:sz w:val="28"/>
        </w:rPr>
      </w:pPr>
      <w:r>
        <w:rPr>
          <w:sz w:val="28"/>
        </w:rPr>
        <w:t xml:space="preserve">в 2030 году – </w:t>
      </w:r>
      <w:r>
        <w:rPr>
          <w:sz w:val="28"/>
        </w:rPr>
        <w:t xml:space="preserve">     50,0       </w:t>
      </w:r>
      <w:r>
        <w:rPr>
          <w:sz w:val="28"/>
        </w:rPr>
        <w:t>тыс. рублей</w:t>
      </w:r>
    </w:p>
    <w:p w14:paraId="43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</w:r>
    </w:p>
    <w:p w14:paraId="44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  приложение № 3 расходы местного бюджета  на реализацию  муниципальной программы изложить в следующей редакции: </w:t>
      </w:r>
    </w:p>
    <w:p w14:paraId="45000000">
      <w:pPr>
        <w:tabs>
          <w:tab w:leader="none" w:pos="4046" w:val="left"/>
        </w:tabs>
        <w:spacing w:before="5" w:line="322" w:lineRule="exact"/>
        <w:ind w:hanging="540" w:left="540" w:right="-96"/>
        <w:rPr>
          <w:sz w:val="28"/>
        </w:rPr>
      </w:pPr>
    </w:p>
    <w:p w14:paraId="46000000"/>
    <w:p w14:paraId="47000000"/>
    <w:p w14:paraId="48000000"/>
    <w:p w14:paraId="49000000"/>
    <w:p w14:paraId="4A000000"/>
    <w:p w14:paraId="4B000000"/>
    <w:p w14:paraId="4C000000"/>
    <w:p w14:paraId="4D000000"/>
    <w:p w14:paraId="4E000000"/>
    <w:p w14:paraId="4F000000"/>
    <w:p w14:paraId="50000000"/>
    <w:p w14:paraId="51000000"/>
    <w:p w14:paraId="52000000"/>
    <w:p w14:paraId="53000000"/>
    <w:p w14:paraId="54000000"/>
    <w:p w14:paraId="55000000"/>
    <w:p w14:paraId="56000000"/>
    <w:p w14:paraId="57000000"/>
    <w:p w14:paraId="58000000"/>
    <w:p w14:paraId="59000000"/>
    <w:p w14:paraId="5A000000"/>
    <w:p w14:paraId="5B000000"/>
    <w:p w14:paraId="5C000000"/>
    <w:p w14:paraId="5D000000"/>
    <w:p w14:paraId="5E000000"/>
    <w:p w14:paraId="5F000000"/>
    <w:p w14:paraId="60000000"/>
    <w:p w14:paraId="61000000"/>
    <w:p w14:paraId="62000000"/>
    <w:p w14:paraId="63000000"/>
    <w:p w14:paraId="64000000"/>
    <w:p w14:paraId="65000000"/>
    <w:p w14:paraId="66000000"/>
    <w:p w14:paraId="67000000"/>
    <w:p w14:paraId="68000000"/>
    <w:p w14:paraId="69000000"/>
    <w:p w14:paraId="6A000000"/>
    <w:p w14:paraId="6B000000"/>
    <w:p w14:paraId="6C000000"/>
    <w:p w14:paraId="6D000000"/>
    <w:p w14:paraId="6E000000"/>
    <w:p w14:paraId="6F000000"/>
    <w:p w14:paraId="70000000"/>
    <w:p w14:paraId="71000000"/>
    <w:p w14:paraId="72000000"/>
    <w:p w14:paraId="73000000">
      <w:pPr>
        <w:sectPr>
          <w:pgSz w:h="16838" w:orient="portrait" w:w="11906"/>
          <w:pgMar w:bottom="851" w:footer="709" w:gutter="0" w:header="709" w:left="1560" w:right="851" w:top="851"/>
        </w:sectPr>
      </w:pPr>
    </w:p>
    <w:p w14:paraId="74000000"/>
    <w:p w14:paraId="75000000">
      <w:pPr>
        <w:pageBreakBefore w:val="1"/>
        <w:ind/>
        <w:jc w:val="right"/>
      </w:pPr>
      <w:r>
        <w:t>Приложение № 3</w:t>
      </w:r>
    </w:p>
    <w:p w14:paraId="76000000">
      <w:pPr>
        <w:ind/>
        <w:jc w:val="right"/>
      </w:pPr>
      <w:r>
        <w:t xml:space="preserve">к муниципальной программе </w:t>
      </w:r>
    </w:p>
    <w:p w14:paraId="77000000">
      <w:pPr>
        <w:ind/>
        <w:jc w:val="right"/>
      </w:pPr>
      <w:r>
        <w:t xml:space="preserve">Северного сельского поселения </w:t>
      </w:r>
    </w:p>
    <w:p w14:paraId="78000000">
      <w:pPr>
        <w:ind/>
        <w:jc w:val="right"/>
      </w:pPr>
      <w:r>
        <w:t xml:space="preserve"> «Энергосбережение</w:t>
      </w:r>
    </w:p>
    <w:p w14:paraId="79000000">
      <w:pPr>
        <w:ind/>
        <w:jc w:val="right"/>
      </w:pPr>
      <w:r>
        <w:t xml:space="preserve">и повышение энергетической </w:t>
      </w:r>
    </w:p>
    <w:p w14:paraId="7A000000">
      <w:pPr>
        <w:ind/>
        <w:jc w:val="right"/>
      </w:pPr>
      <w:r>
        <w:t>эффективности»</w:t>
      </w:r>
    </w:p>
    <w:p w14:paraId="7B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7C000000">
      <w:pPr>
        <w:ind/>
        <w:jc w:val="center"/>
        <w:rPr>
          <w:sz w:val="28"/>
        </w:rPr>
      </w:pPr>
      <w:r>
        <w:rPr>
          <w:sz w:val="28"/>
        </w:rPr>
        <w:t>местного бюджета на реализацию муниципальной программы</w:t>
      </w:r>
    </w:p>
    <w:p w14:paraId="7D000000">
      <w:pPr>
        <w:ind/>
        <w:jc w:val="center"/>
        <w:rPr>
          <w:sz w:val="28"/>
        </w:rPr>
      </w:pPr>
      <w:r>
        <w:rPr>
          <w:sz w:val="28"/>
        </w:rPr>
        <w:t>Северного сельского поселения «Энергосбережение и повышение энергетической эффективности»</w:t>
      </w:r>
    </w:p>
    <w:p w14:paraId="7E000000">
      <w:pPr>
        <w:ind/>
        <w:jc w:val="center"/>
        <w:rPr>
          <w:sz w:val="28"/>
        </w:rPr>
      </w:pPr>
    </w:p>
    <w:tbl>
      <w:tblPr>
        <w:tblStyle w:val="Style_1"/>
        <w:tblLayout w:type="fixed"/>
      </w:tblPr>
      <w:tblGrid>
        <w:gridCol w:w="2204"/>
        <w:gridCol w:w="1062"/>
        <w:gridCol w:w="723"/>
        <w:gridCol w:w="679"/>
        <w:gridCol w:w="629"/>
        <w:gridCol w:w="486"/>
        <w:gridCol w:w="899"/>
        <w:gridCol w:w="688"/>
        <w:gridCol w:w="796"/>
        <w:gridCol w:w="743"/>
        <w:gridCol w:w="556"/>
        <w:gridCol w:w="623"/>
        <w:gridCol w:w="641"/>
        <w:gridCol w:w="691"/>
        <w:gridCol w:w="591"/>
        <w:gridCol w:w="641"/>
        <w:gridCol w:w="641"/>
        <w:gridCol w:w="781"/>
        <w:gridCol w:w="559"/>
      </w:tblGrid>
      <w:tr>
        <w:trPr>
          <w:trHeight w:hRule="atLeast" w:val="672"/>
        </w:trPr>
        <w:tc>
          <w:tcPr>
            <w:tcW w:type="dxa" w:w="22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и наименование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подпрограммы, основного мероприятия, </w:t>
            </w:r>
            <w:r>
              <w:rPr>
                <w:color w:val="000000"/>
              </w:rPr>
              <w:t xml:space="preserve">приоритетного основного мероприятия, приоритетного мероприятия, </w:t>
            </w:r>
            <w:r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type="dxa" w:w="1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исполнитель, соисполнитель, участники</w:t>
            </w:r>
          </w:p>
        </w:tc>
        <w:tc>
          <w:tcPr>
            <w:tcW w:type="dxa" w:w="2517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</w:tcPr>
          <w:p w14:paraId="8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классификации расходов</w:t>
            </w:r>
          </w:p>
        </w:tc>
        <w:tc>
          <w:tcPr>
            <w:tcW w:type="dxa" w:w="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расходов, всего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(тыс. рублей)</w:t>
            </w:r>
          </w:p>
        </w:tc>
        <w:tc>
          <w:tcPr>
            <w:tcW w:type="dxa" w:w="7952"/>
            <w:gridSpan w:val="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 реализации муниципальной программы </w:t>
            </w:r>
          </w:p>
        </w:tc>
      </w:tr>
      <w:tr>
        <w:trPr>
          <w:trHeight w:hRule="atLeast" w:val="903"/>
        </w:trPr>
        <w:tc>
          <w:tcPr>
            <w:tcW w:type="dxa" w:w="22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ГРБС</w:t>
            </w:r>
          </w:p>
        </w:tc>
        <w:tc>
          <w:tcPr>
            <w:tcW w:type="dxa" w:w="67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РзПр</w:t>
            </w:r>
          </w:p>
        </w:tc>
        <w:tc>
          <w:tcPr>
            <w:tcW w:type="dxa" w:w="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type="dxa" w:w="4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type="dxa" w:w="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7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7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55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62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6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6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59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6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64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78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</w:tbl>
    <w:p w14:paraId="94000000">
      <w:pPr>
        <w:rPr>
          <w:sz w:val="8"/>
        </w:rPr>
      </w:pPr>
    </w:p>
    <w:tbl>
      <w:tblPr>
        <w:tblStyle w:val="Style_1"/>
        <w:tblLayout w:type="fixed"/>
      </w:tblPr>
      <w:tblGrid>
        <w:gridCol w:w="2178"/>
        <w:gridCol w:w="1142"/>
        <w:gridCol w:w="697"/>
        <w:gridCol w:w="697"/>
        <w:gridCol w:w="559"/>
        <w:gridCol w:w="559"/>
        <w:gridCol w:w="840"/>
        <w:gridCol w:w="697"/>
        <w:gridCol w:w="840"/>
        <w:gridCol w:w="697"/>
        <w:gridCol w:w="559"/>
        <w:gridCol w:w="697"/>
        <w:gridCol w:w="562"/>
        <w:gridCol w:w="697"/>
        <w:gridCol w:w="559"/>
        <w:gridCol w:w="697"/>
        <w:gridCol w:w="700"/>
        <w:gridCol w:w="700"/>
        <w:gridCol w:w="559"/>
      </w:tblGrid>
      <w:tr>
        <w:trPr>
          <w:trHeight w:hRule="atLeast" w:val="156"/>
          <w:tblHeader/>
        </w:trPr>
        <w:tc>
          <w:tcPr>
            <w:tcW w:type="dxa" w:w="21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56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type="dxa" w:w="7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type="dxa" w:w="7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type="dxa" w:w="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>
        <w:trPr>
          <w:trHeight w:hRule="atLeast" w:val="321"/>
        </w:trPr>
        <w:tc>
          <w:tcPr>
            <w:tcW w:type="dxa" w:w="21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</w:p>
          <w:p w14:paraId="A9000000">
            <w:pPr>
              <w:rPr>
                <w:color w:val="000000"/>
              </w:rPr>
            </w:pPr>
            <w:r>
              <w:rPr>
                <w:color w:val="000000"/>
              </w:rPr>
              <w:t>Северного сельского поселения «Энергосбережение и повышение энергетической эффективности»</w:t>
            </w:r>
          </w:p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14:paraId="AB00000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9,5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120,6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5,0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trHeight w:hRule="atLeast" w:val="321"/>
        </w:trPr>
        <w:tc>
          <w:tcPr>
            <w:tcW w:type="dxa" w:w="2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color w:val="000000"/>
              </w:rPr>
            </w:pPr>
            <w:r>
              <w:t>Администрация Северного сельского поселения;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z w:val="20"/>
              </w:rPr>
              <w:t>9,5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120,6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5,0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</w:rPr>
              <w:t>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trHeight w:hRule="atLeast" w:val="564"/>
        </w:trPr>
        <w:tc>
          <w:tcPr>
            <w:tcW w:type="dxa" w:w="2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color w:val="000000"/>
              </w:rPr>
            </w:pPr>
            <w:r>
              <w:t xml:space="preserve">МУК ССП «Северный» СДК 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D4000000">
            <w:pPr>
              <w:ind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</w:tr>
      <w:tr>
        <w:trPr>
          <w:trHeight w:hRule="atLeast" w:val="585"/>
        </w:trPr>
        <w:tc>
          <w:tcPr>
            <w:tcW w:type="dxa" w:w="21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1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«Энергосбережение Северного сельского поселения»</w:t>
            </w:r>
          </w:p>
        </w:tc>
        <w:tc>
          <w:tcPr>
            <w:tcW w:type="dxa" w:w="11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color w:val="000000"/>
              </w:rPr>
            </w:pPr>
            <w:r>
              <w:rPr>
                <w:color w:val="000000"/>
              </w:rPr>
              <w:t>всего,</w:t>
            </w:r>
          </w:p>
          <w:p w14:paraId="E3000000">
            <w:pPr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E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9,5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120,6</w:t>
            </w:r>
          </w:p>
        </w:tc>
        <w:tc>
          <w:tcPr>
            <w:tcW w:type="dxa" w:w="8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5,0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,0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E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F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F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F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trHeight w:hRule="atLeast" w:val="552"/>
        </w:trPr>
        <w:tc>
          <w:tcPr>
            <w:tcW w:type="dxa" w:w="21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 ОМ 1.1.Установка/замена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 </w:t>
            </w:r>
          </w:p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B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D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FF00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0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t>Администрация Северного сельского поселения;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0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0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0810026120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0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8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0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z w:val="20"/>
              </w:rPr>
              <w:t>9,5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120,6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93,9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</w:rPr>
              <w:t>5,0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>
              <w:rPr>
                <w:sz w:val="20"/>
              </w:rPr>
              <w:t>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>
        <w:trPr>
          <w:trHeight w:hRule="atLeast" w:val="816"/>
        </w:trPr>
        <w:tc>
          <w:tcPr>
            <w:tcW w:type="dxa" w:w="2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color w:val="000000"/>
              </w:rPr>
            </w:pPr>
            <w:r>
              <w:t>МУК ССП «Северный» СДК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1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1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1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1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19010000">
            <w:pPr>
              <w:ind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</w:tr>
      <w:tr>
        <w:trPr>
          <w:trHeight w:hRule="atLeast" w:val="672"/>
        </w:trPr>
        <w:tc>
          <w:tcPr>
            <w:tcW w:type="dxa" w:w="21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ОМ 1.2. Приобретение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энергосберегающего оборудования и материалов для учреждений</w:t>
            </w:r>
          </w:p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color w:val="000000"/>
              </w:rPr>
            </w:pPr>
            <w:r>
              <w:t>Администрация Северного сельского поселения;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2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color w:val="000000"/>
                <w:spacing w:val="-8"/>
              </w:rPr>
            </w:pP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</w:pP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</w:pP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</w:pP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</w:pP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</w:pP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</w:p>
        </w:tc>
      </w:tr>
      <w:tr>
        <w:trPr>
          <w:trHeight w:hRule="atLeast" w:val="828"/>
        </w:trPr>
        <w:tc>
          <w:tcPr>
            <w:tcW w:type="dxa" w:w="21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4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color w:val="000000"/>
              </w:rPr>
            </w:pPr>
            <w:r>
              <w:t>МУК ССП «Северный» СДК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3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type="dxa" w:w="697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4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10000">
            <w:pPr>
              <w:ind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69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7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  <w:tc>
          <w:tcPr>
            <w:tcW w:type="dxa" w:w="55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rPr>
                <w:color w:val="000000"/>
                <w:spacing w:val="-8"/>
              </w:rPr>
              <w:t>0,0</w:t>
            </w:r>
          </w:p>
        </w:tc>
      </w:tr>
    </w:tbl>
    <w:p w14:paraId="4F010000">
      <w:pPr>
        <w:rPr>
          <w:sz w:val="28"/>
        </w:rPr>
      </w:pPr>
    </w:p>
    <w:p w14:paraId="50010000">
      <w:pPr>
        <w:rPr>
          <w:sz w:val="28"/>
        </w:rPr>
      </w:pPr>
    </w:p>
    <w:p w14:paraId="51010000">
      <w:pPr>
        <w:rPr>
          <w:sz w:val="28"/>
        </w:rPr>
      </w:pPr>
      <w:r>
        <w:rPr>
          <w:sz w:val="28"/>
        </w:rPr>
        <w:t xml:space="preserve">Глава Администрации Северного сельского поселения                  </w:t>
      </w:r>
      <w:r>
        <w:rPr>
          <w:sz w:val="28"/>
        </w:rPr>
        <w:t xml:space="preserve">                    Л.А.Калиберда</w:t>
      </w:r>
    </w:p>
    <w:p w14:paraId="52010000">
      <w:pPr>
        <w:ind w:firstLine="709" w:left="0"/>
        <w:rPr>
          <w:sz w:val="28"/>
        </w:rPr>
      </w:pPr>
    </w:p>
    <w:p w14:paraId="53010000"/>
    <w:sectPr>
      <w:pgSz w:h="11906" w:orient="landscape" w:w="16838"/>
      <w:pgMar w:bottom="1701" w:footer="709" w:gutter="0" w:header="709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2024-03-19T11:25:04Z</dcterms:modified>
</cp:coreProperties>
</file>