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C0" w:rsidRDefault="008E02A8">
      <w:pPr>
        <w:ind w:firstLine="567"/>
        <w:jc w:val="center"/>
        <w:rPr>
          <w:sz w:val="28"/>
        </w:rPr>
      </w:pPr>
      <w:r>
        <w:rPr>
          <w:sz w:val="28"/>
        </w:rPr>
        <w:t xml:space="preserve">                </w:t>
      </w:r>
      <w:r w:rsidR="00DC3500">
        <w:rPr>
          <w:sz w:val="28"/>
        </w:rPr>
        <w:t xml:space="preserve">РОССИЙСКАЯ  ФЕДЕРАЦИЯ            </w:t>
      </w:r>
      <w:r>
        <w:rPr>
          <w:sz w:val="28"/>
        </w:rPr>
        <w:t>проект</w:t>
      </w:r>
      <w:r w:rsidR="00DC3500">
        <w:rPr>
          <w:sz w:val="28"/>
        </w:rPr>
        <w:t xml:space="preserve">                                                       </w:t>
      </w:r>
    </w:p>
    <w:p w:rsidR="00C069C0" w:rsidRDefault="00DC3500">
      <w:pPr>
        <w:ind w:firstLine="567"/>
        <w:jc w:val="center"/>
        <w:rPr>
          <w:sz w:val="28"/>
        </w:rPr>
      </w:pPr>
      <w:r>
        <w:rPr>
          <w:sz w:val="28"/>
        </w:rPr>
        <w:t>РОСТОВСКАЯ ОБЛАСТЬ  ЗИМОВНИКОВСКИЙ РАЙОН</w:t>
      </w:r>
    </w:p>
    <w:p w:rsidR="00C069C0" w:rsidRDefault="00DC3500">
      <w:pPr>
        <w:ind w:firstLine="567"/>
        <w:jc w:val="center"/>
        <w:rPr>
          <w:sz w:val="28"/>
        </w:rPr>
      </w:pPr>
      <w:r>
        <w:rPr>
          <w:sz w:val="28"/>
        </w:rPr>
        <w:t>АДМИНИСТРАЦИЯ СЕВЕРНОГО СЕЛЬСКОГО ПОСЕЛЕНИЯ</w:t>
      </w:r>
    </w:p>
    <w:p w:rsidR="00C069C0" w:rsidRDefault="00C069C0">
      <w:pPr>
        <w:ind w:left="709" w:hanging="709"/>
        <w:jc w:val="center"/>
        <w:outlineLvl w:val="0"/>
        <w:rPr>
          <w:sz w:val="28"/>
        </w:rPr>
      </w:pPr>
    </w:p>
    <w:p w:rsidR="00C069C0" w:rsidRDefault="00DC3500">
      <w:pPr>
        <w:jc w:val="center"/>
        <w:rPr>
          <w:sz w:val="28"/>
        </w:rPr>
      </w:pPr>
      <w:r>
        <w:rPr>
          <w:sz w:val="28"/>
        </w:rPr>
        <w:t xml:space="preserve">ПОСТАНОВЛЕНИЕ                                                                                                    </w:t>
      </w:r>
    </w:p>
    <w:p w:rsidR="00C069C0" w:rsidRDefault="00DC3500">
      <w:pPr>
        <w:rPr>
          <w:sz w:val="28"/>
        </w:rPr>
      </w:pPr>
      <w:r>
        <w:rPr>
          <w:spacing w:val="20"/>
          <w:sz w:val="28"/>
        </w:rPr>
        <w:t xml:space="preserve">   </w:t>
      </w:r>
    </w:p>
    <w:p w:rsidR="00C069C0" w:rsidRDefault="008E02A8">
      <w:pPr>
        <w:jc w:val="center"/>
        <w:rPr>
          <w:sz w:val="28"/>
        </w:rPr>
      </w:pPr>
      <w:r>
        <w:rPr>
          <w:sz w:val="28"/>
        </w:rPr>
        <w:t>№ 00</w:t>
      </w:r>
    </w:p>
    <w:p w:rsidR="00C069C0" w:rsidRDefault="00C069C0">
      <w:pPr>
        <w:rPr>
          <w:sz w:val="28"/>
        </w:rPr>
      </w:pPr>
    </w:p>
    <w:p w:rsidR="00C069C0" w:rsidRDefault="008E02A8">
      <w:pPr>
        <w:rPr>
          <w:sz w:val="28"/>
        </w:rPr>
      </w:pPr>
      <w:r>
        <w:rPr>
          <w:sz w:val="28"/>
        </w:rPr>
        <w:t xml:space="preserve">  00</w:t>
      </w:r>
      <w:r w:rsidR="00DC3500">
        <w:rPr>
          <w:sz w:val="28"/>
        </w:rPr>
        <w:t xml:space="preserve"> июля  2023 г.                                                                                          х. </w:t>
      </w:r>
      <w:proofErr w:type="spellStart"/>
      <w:r w:rsidR="00DC3500">
        <w:rPr>
          <w:sz w:val="28"/>
        </w:rPr>
        <w:t>Гашун</w:t>
      </w:r>
      <w:proofErr w:type="spellEnd"/>
    </w:p>
    <w:p w:rsidR="00C069C0" w:rsidRDefault="00DC3500">
      <w:pPr>
        <w:jc w:val="center"/>
        <w:rPr>
          <w:sz w:val="28"/>
        </w:rPr>
      </w:pPr>
      <w:r>
        <w:rPr>
          <w:sz w:val="28"/>
        </w:rPr>
        <w:t xml:space="preserve">                   </w:t>
      </w:r>
    </w:p>
    <w:p w:rsidR="00C069C0" w:rsidRDefault="00C069C0">
      <w:pPr>
        <w:jc w:val="center"/>
      </w:pPr>
    </w:p>
    <w:p w:rsidR="00C069C0" w:rsidRDefault="00C069C0">
      <w:pPr>
        <w:jc w:val="center"/>
        <w:rPr>
          <w:b/>
          <w:spacing w:val="30"/>
          <w:sz w:val="26"/>
        </w:rPr>
      </w:pPr>
    </w:p>
    <w:p w:rsidR="00C069C0" w:rsidRDefault="00DC3500">
      <w:pPr>
        <w:pStyle w:val="ConsPlusTitle"/>
        <w:rPr>
          <w:b w:val="0"/>
        </w:rPr>
      </w:pPr>
      <w:r>
        <w:rPr>
          <w:b w:val="0"/>
        </w:rPr>
        <w:t>О мерах по обеспечению</w:t>
      </w:r>
    </w:p>
    <w:p w:rsidR="00C069C0" w:rsidRDefault="00DC3500">
      <w:pPr>
        <w:pStyle w:val="ConsPlusTitle"/>
        <w:rPr>
          <w:b w:val="0"/>
        </w:rPr>
      </w:pPr>
      <w:r>
        <w:rPr>
          <w:b w:val="0"/>
        </w:rPr>
        <w:t> исполнения  бюджета Северного сельского</w:t>
      </w:r>
    </w:p>
    <w:p w:rsidR="00C069C0" w:rsidRDefault="00DC3500">
      <w:pPr>
        <w:pStyle w:val="ConsPlusTitle"/>
        <w:rPr>
          <w:b w:val="0"/>
        </w:rPr>
      </w:pPr>
      <w:r>
        <w:rPr>
          <w:b w:val="0"/>
        </w:rPr>
        <w:t xml:space="preserve"> поселения Зимовниковского района</w:t>
      </w:r>
    </w:p>
    <w:p w:rsidR="00C069C0" w:rsidRDefault="00C069C0">
      <w:pPr>
        <w:pStyle w:val="ConsPlusNormal"/>
      </w:pPr>
    </w:p>
    <w:p w:rsidR="00C069C0" w:rsidRDefault="00DC35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>обеспечения исполнения Решения Собрания депутатов</w:t>
      </w:r>
      <w:proofErr w:type="gramEnd"/>
      <w:r>
        <w:rPr>
          <w:sz w:val="28"/>
        </w:rPr>
        <w:t xml:space="preserve"> о бюджете  Северного сельского поселения  Зимовниковского района на текущий финансовый год и плановый период,  руководствуясь  подпунктом 11 пункта 2  статьи 32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 xml:space="preserve">Устава Муниципального образования  «Северное сельское поселение» </w:t>
      </w:r>
    </w:p>
    <w:p w:rsidR="00C069C0" w:rsidRDefault="00DC3500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C069C0" w:rsidRDefault="00DC3500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C069C0" w:rsidRDefault="00C069C0">
      <w:pPr>
        <w:widowControl w:val="0"/>
        <w:ind w:firstLine="709"/>
        <w:jc w:val="both"/>
        <w:rPr>
          <w:sz w:val="28"/>
        </w:rPr>
      </w:pPr>
    </w:p>
    <w:p w:rsidR="00C069C0" w:rsidRDefault="00DC3500">
      <w:pPr>
        <w:pStyle w:val="ConsPlusNormal"/>
        <w:ind w:firstLine="709"/>
        <w:jc w:val="both"/>
      </w:pPr>
      <w:r>
        <w:t>1. Принять к исполнению бюджет Северного сельского поселения Зимовниковского района (дале</w:t>
      </w:r>
      <w:proofErr w:type="gramStart"/>
      <w:r>
        <w:t>е-</w:t>
      </w:r>
      <w:proofErr w:type="gramEnd"/>
      <w:r>
        <w:t xml:space="preserve"> местный бюджет)  на текущий финансовый год и плановый период.</w:t>
      </w:r>
    </w:p>
    <w:p w:rsidR="00C069C0" w:rsidRDefault="00DC3500">
      <w:pPr>
        <w:pStyle w:val="ConsPlusNormal"/>
        <w:ind w:firstLine="709"/>
        <w:jc w:val="both"/>
      </w:pPr>
      <w:r>
        <w:t>2. Главному администратору доходов местного бюджета и главному администратору источников финансирования дефицита местного бюджета:</w:t>
      </w:r>
    </w:p>
    <w:p w:rsidR="00C069C0" w:rsidRDefault="00DC3500">
      <w:pPr>
        <w:pStyle w:val="ConsPlusNormal"/>
        <w:ind w:firstLine="709"/>
        <w:jc w:val="both"/>
      </w:pPr>
      <w:r>
        <w:t>2.1. Принять меры по обеспечению поступления в полном объеме налогов, сборов и других обязательных платежей, сокращению задолженности</w:t>
      </w:r>
      <w: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C069C0" w:rsidRDefault="00DC3500">
      <w:pPr>
        <w:pStyle w:val="ConsPlusNormal"/>
        <w:ind w:firstLine="709"/>
        <w:jc w:val="both"/>
      </w:pPr>
      <w:r>
        <w:t>2.2. Обеспечить своевременное уточнение невыясненных поступлений</w:t>
      </w:r>
      <w:r>
        <w:br/>
        <w:t xml:space="preserve">с целью их зачисления на соответствующие коды бюджетной </w:t>
      </w:r>
      <w:proofErr w:type="gramStart"/>
      <w:r>
        <w:t>классификации доходов бюджетов бюджетной системы Российской Федерации</w:t>
      </w:r>
      <w:proofErr w:type="gramEnd"/>
      <w:r>
        <w:t>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2.3. В случае изменения полномочий главного администратора доходов</w:t>
      </w:r>
      <w:r>
        <w:rPr>
          <w:sz w:val="28"/>
        </w:rPr>
        <w:br/>
        <w:t>и источников финансирования дефицита бюджета или состава закрепленных</w:t>
      </w:r>
      <w:r>
        <w:rPr>
          <w:sz w:val="28"/>
        </w:rPr>
        <w:br/>
        <w:t>за ними кодов классификации доходов и источников финансирования де</w:t>
      </w:r>
      <w:bookmarkStart w:id="0" w:name="_GoBack"/>
      <w:bookmarkEnd w:id="0"/>
      <w:r>
        <w:rPr>
          <w:sz w:val="28"/>
        </w:rPr>
        <w:t>фицита бюджета представлять в финансовый отдел Зимовниковского района информацию об указанных изменениях в течение 2 недель со дня вступления</w:t>
      </w:r>
      <w:r>
        <w:rPr>
          <w:sz w:val="28"/>
        </w:rPr>
        <w:br/>
        <w:t>в силу соответствующих нормативных правовых актов.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2.4. 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 xml:space="preserve">2.5. Обеспечить возврат в областной бюджет </w:t>
      </w:r>
      <w:proofErr w:type="gramStart"/>
      <w:r>
        <w:rPr>
          <w:sz w:val="28"/>
        </w:rPr>
        <w:t>остатков</w:t>
      </w:r>
      <w:proofErr w:type="gramEnd"/>
      <w:r>
        <w:rPr>
          <w:sz w:val="28"/>
        </w:rPr>
        <w:br/>
        <w:t xml:space="preserve">не использованных по состоянию на 1 января текущего финансового года </w:t>
      </w:r>
      <w:r>
        <w:rPr>
          <w:sz w:val="28"/>
        </w:rPr>
        <w:lastRenderedPageBreak/>
        <w:t xml:space="preserve">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Правительства Ростовской области, в срок, установленный </w:t>
      </w:r>
      <w:hyperlink r:id="rId6" w:history="1">
        <w:r>
          <w:rPr>
            <w:sz w:val="28"/>
          </w:rPr>
          <w:t>абзацем первым пункта 5 статьи 242</w:t>
        </w:r>
      </w:hyperlink>
      <w:r>
        <w:rPr>
          <w:sz w:val="28"/>
        </w:rPr>
        <w:t xml:space="preserve"> Бюджетного кодекса Российской Федерации.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 xml:space="preserve">2.6. 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возвратом в бюджет Зимовниковского района из местных бюджетов, не использованных по состоянию на 1 января текущего финансового года остатков межбюджетных трансфертов, имеющих целевое назначение,  в срок, установленный </w:t>
      </w:r>
      <w:hyperlink r:id="rId7" w:history="1">
        <w:r>
          <w:rPr>
            <w:sz w:val="28"/>
          </w:rPr>
          <w:t>абзацем первым пункта 5 статьи 242</w:t>
        </w:r>
      </w:hyperlink>
      <w:r>
        <w:rPr>
          <w:sz w:val="28"/>
        </w:rPr>
        <w:t xml:space="preserve"> Бюджетного кодекса Российской Федерации.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3. Главному распорядителю средств местного бюджета:</w:t>
      </w:r>
    </w:p>
    <w:p w:rsidR="00C069C0" w:rsidRDefault="00DC3500">
      <w:pPr>
        <w:ind w:firstLine="709"/>
        <w:jc w:val="both"/>
        <w:rPr>
          <w:sz w:val="28"/>
        </w:rPr>
      </w:pPr>
      <w:bookmarkStart w:id="1" w:name="Par0"/>
      <w:bookmarkEnd w:id="1"/>
      <w:r>
        <w:rPr>
          <w:sz w:val="28"/>
        </w:rPr>
        <w:t>3.1. 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подведомственных муниципальных учреждений Северного сельского поселения.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3.2. Принять правовые акты, устанавливающие обязанность муниципальных учреждений Северного сельского поселения в первоочередном порядке обеспечить следующие приоритетные направления расходования средств: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оплата коммунальных услуг с учетом мер по энергосбережению;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обеспечение уплаты налогов, сборов и иных обязательных платежей.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3.3. Обязать соответствующими правовыми актами органов исполнительной власти Северного сельского поселения подведомственные им муниципальные учреждения Северного сельского поселения разработать и принять к исполнению аналогичные меры.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3.4. Обеспечить в срок до 15 февраля текущего финансового года представление в  Администрацию Северного сельского поселения  информации об остатках субсидий, предоставленных в отчетном финансовом году, в том числе: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</w:rPr>
        <w:t>задания</w:t>
      </w:r>
      <w:proofErr w:type="gramEnd"/>
      <w:r>
        <w:rPr>
          <w:sz w:val="28"/>
        </w:rPr>
        <w:br/>
        <w:t>на оказание муниципальных услуг (выполнение работ) муниципальным бюджетным  учрежд</w:t>
      </w:r>
      <w:r w:rsidR="00080AA8">
        <w:rPr>
          <w:sz w:val="28"/>
        </w:rPr>
        <w:t>ением  Северного сельского поселения</w:t>
      </w:r>
      <w:r>
        <w:rPr>
          <w:sz w:val="28"/>
        </w:rPr>
        <w:t xml:space="preserve">, образовавшихся в связи с </w:t>
      </w:r>
      <w:proofErr w:type="spellStart"/>
      <w:r>
        <w:rPr>
          <w:sz w:val="28"/>
        </w:rPr>
        <w:t>недостижением</w:t>
      </w:r>
      <w:proofErr w:type="spellEnd"/>
      <w:r>
        <w:rPr>
          <w:sz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муниципальным бюджетным  учреждениям Северного сельского поселения в соответствии с абзацем вторым пункта 1 статьи 78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же цели в текущем финансовом году не подтверждено;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3.5. </w:t>
      </w:r>
      <w:proofErr w:type="gramStart"/>
      <w:r>
        <w:rPr>
          <w:sz w:val="28"/>
        </w:rPr>
        <w:t xml:space="preserve">Осуществлять контроль за возвратом муниципальными бюджетным учреждениями Северного сельского поселения остатков субсидий, указанных в </w:t>
      </w:r>
      <w:r>
        <w:rPr>
          <w:sz w:val="28"/>
        </w:rPr>
        <w:lastRenderedPageBreak/>
        <w:t>подпункте 3.4 настоящего пункта, в сроки, установленные абзацем первым пункта 4</w:t>
      </w:r>
      <w:r>
        <w:t xml:space="preserve"> </w:t>
      </w:r>
      <w:r>
        <w:rPr>
          <w:sz w:val="28"/>
        </w:rPr>
        <w:t>.</w:t>
      </w:r>
      <w:proofErr w:type="gramEnd"/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3.6. Обеспечить осуществление внутреннего финансового аудита</w:t>
      </w:r>
      <w:r>
        <w:rPr>
          <w:sz w:val="28"/>
        </w:rPr>
        <w:br/>
        <w:t>в соответствии с требованиями бюджетного законодательства Российской Федерации.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3.7. Обеспечить соблюдение  администрацией, получающей межбюджетные субсидии, субвенции и иные межбюджетные трансферты, имеющие целевое назначение, условий, целей и порядка их предоставления.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 xml:space="preserve">3.8. </w:t>
      </w:r>
      <w:proofErr w:type="gramStart"/>
      <w:r>
        <w:rPr>
          <w:sz w:val="28"/>
        </w:rPr>
        <w:t>Обеспечить    достижение целевых показателей заработной платы отдельных категорий работников бюджетной сферы, установленных указами Президента Российской  Федерации от 07.05.2012 № 597 «О мероприятиях по реализации государственной социальной политики» и от 01.06.2012 № 761 «О Национальной стратегии действий в интересах детей на 2012 – 2017 годы», с 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</w:t>
      </w:r>
      <w:proofErr w:type="gramEnd"/>
      <w:r>
        <w:rPr>
          <w:sz w:val="28"/>
        </w:rPr>
        <w:t xml:space="preserve"> доход от трудовой деятельности), в соответствии с прогнозом социально-экономического развития Ростовской области, утвержденным Правительством Ростовской области.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4. Муниципальным бюджетным  учреждениям Северного сельского поселения обеспечить в срок до 1 марта текущего финансового года возврат в местный бюджет  средств в объеме остатков субсидий, предоставленных в отчетном финансовом году: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</w:rPr>
        <w:t>задания</w:t>
      </w:r>
      <w:proofErr w:type="gramEnd"/>
      <w:r>
        <w:rPr>
          <w:sz w:val="28"/>
        </w:rPr>
        <w:br/>
        <w:t xml:space="preserve">на оказание муниципальных  услуг (выполнение работ), образовавшихся в связи с </w:t>
      </w:r>
      <w:proofErr w:type="spellStart"/>
      <w:r>
        <w:rPr>
          <w:sz w:val="28"/>
        </w:rPr>
        <w:t>недостижением</w:t>
      </w:r>
      <w:proofErr w:type="spellEnd"/>
      <w:r>
        <w:rPr>
          <w:sz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в соответствии с абзацем вторым пункта 1 статьи 78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Бюджетного кодекса Российской Федерации, в отношении которых наличие потребности</w:t>
      </w:r>
      <w:r>
        <w:rPr>
          <w:sz w:val="28"/>
        </w:rPr>
        <w:br/>
        <w:t xml:space="preserve">в направлении их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же цели в текущем финансовом году не подтверждено,</w:t>
      </w:r>
      <w:r>
        <w:rPr>
          <w:sz w:val="28"/>
        </w:rPr>
        <w:br/>
        <w:t>в объеме неподтвержденных остатков.</w:t>
      </w:r>
    </w:p>
    <w:p w:rsidR="00C069C0" w:rsidRDefault="00DC3500">
      <w:pPr>
        <w:ind w:firstLine="709"/>
        <w:jc w:val="both"/>
        <w:rPr>
          <w:sz w:val="28"/>
        </w:rPr>
      </w:pPr>
      <w:bookmarkStart w:id="2" w:name="P37"/>
      <w:bookmarkEnd w:id="2"/>
      <w:r>
        <w:rPr>
          <w:sz w:val="28"/>
        </w:rPr>
        <w:t>5. </w:t>
      </w:r>
      <w:proofErr w:type="gramStart"/>
      <w:r>
        <w:rPr>
          <w:sz w:val="28"/>
        </w:rPr>
        <w:t>Установить, что предоставление из местного бюджета субсидий муниципальным бюджетным и автономным учреждениям Северного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исполнительной власти, осуществляющими</w:t>
      </w:r>
      <w:proofErr w:type="gramEnd"/>
      <w:r>
        <w:rPr>
          <w:sz w:val="28"/>
        </w:rPr>
        <w:t xml:space="preserve"> функции</w:t>
      </w:r>
      <w:r>
        <w:rPr>
          <w:sz w:val="28"/>
        </w:rPr>
        <w:br/>
        <w:t>и полномочия их учредителей, если иное не установлено законодательством Российской Федерации и Ростовской области.</w:t>
      </w:r>
    </w:p>
    <w:p w:rsidR="00C069C0" w:rsidRDefault="00DC3500">
      <w:pPr>
        <w:ind w:firstLine="709"/>
        <w:jc w:val="both"/>
        <w:rPr>
          <w:sz w:val="28"/>
        </w:rPr>
      </w:pPr>
      <w:r>
        <w:rPr>
          <w:sz w:val="28"/>
        </w:rPr>
        <w:t>В соответствии с указанным графиком субсидия подлежит перечислению муниципальным бюджетным и автономным учреждениям Северного сельского поселения (за исключением учреждений, оказание услуг (выполнение работ) которыми зависит от сезонных условий, если органом, осуществляющим функции полномочия учредителя, не установлено иное) не реже 1 раза в месяц в порядке, установленном Администрацией Северного сельского поселения.</w:t>
      </w:r>
    </w:p>
    <w:p w:rsidR="00C069C0" w:rsidRDefault="00DC3500">
      <w:pPr>
        <w:pStyle w:val="ConsPlusNormal"/>
        <w:ind w:firstLine="709"/>
        <w:jc w:val="both"/>
      </w:pPr>
      <w:r>
        <w:lastRenderedPageBreak/>
        <w:t>6. Установить, что получатели средств местного бюджета</w:t>
      </w:r>
      <w:r>
        <w:br/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C069C0" w:rsidRDefault="00DC3500">
      <w:pPr>
        <w:pStyle w:val="ConsPlusNormal"/>
        <w:ind w:firstLine="709"/>
        <w:jc w:val="both"/>
      </w:pPr>
      <w:r>
        <w:t>6.1. В размерах, установленных Правительством Ростовской области</w:t>
      </w:r>
      <w:proofErr w:type="gramStart"/>
      <w:r>
        <w:t xml:space="preserve"> </w:t>
      </w:r>
      <w:r>
        <w:rPr>
          <w:spacing w:val="-2"/>
        </w:rPr>
        <w:t>,</w:t>
      </w:r>
      <w:proofErr w:type="gramEnd"/>
      <w:r>
        <w:rPr>
          <w:spacing w:val="-2"/>
        </w:rPr>
        <w:t xml:space="preserve"> –</w:t>
      </w:r>
      <w: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>
        <w:br/>
        <w:t>за счет целевых средств областного бюджета.</w:t>
      </w:r>
    </w:p>
    <w:p w:rsidR="00C069C0" w:rsidRDefault="00DC3500">
      <w:pPr>
        <w:pStyle w:val="ConsPlusNormal"/>
        <w:ind w:firstLine="709"/>
        <w:jc w:val="both"/>
      </w:pPr>
      <w:r>
        <w:t>6.2. В размерах, установленных настоящим пунктом, если иное</w:t>
      </w:r>
      <w:r>
        <w:br/>
        <w:t>не предусмотрено законодательством Российской Федерации:</w:t>
      </w:r>
    </w:p>
    <w:p w:rsidR="00C069C0" w:rsidRDefault="00DC3500">
      <w:pPr>
        <w:pStyle w:val="ConsPlusNormal"/>
        <w:ind w:firstLine="709"/>
        <w:jc w:val="both"/>
      </w:pPr>
      <w:r>
        <w:t>6.2.1. </w:t>
      </w:r>
      <w:proofErr w:type="gramStart"/>
      <w:r>
        <w:t>При включении в договор (муниципальный  контракт) условия</w:t>
      </w:r>
      <w:r>
        <w:br/>
        <w:t>о последующих после выплаты аванса платежах, не превышающих подтвержденную в соответствии с установленным Администрацией Северного сельского поселения порядком санкционирования оплаты денежных обязательств получателей средств областного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(государственного контракта) о поставке товаров</w:t>
      </w:r>
      <w:proofErr w:type="gramEnd"/>
      <w:r>
        <w:t xml:space="preserve">, </w:t>
      </w:r>
      <w:proofErr w:type="gramStart"/>
      <w:r>
        <w:t>выполнении</w:t>
      </w:r>
      <w:proofErr w:type="gramEnd"/>
      <w:r>
        <w:t xml:space="preserve"> работ, об оказании услуг.</w:t>
      </w:r>
    </w:p>
    <w:p w:rsidR="00C069C0" w:rsidRDefault="00DC3500">
      <w:pPr>
        <w:pStyle w:val="ConsPlusNormal"/>
        <w:ind w:firstLine="709"/>
        <w:jc w:val="both"/>
      </w:pPr>
      <w:bookmarkStart w:id="3" w:name="P111"/>
      <w:bookmarkStart w:id="4" w:name="P113"/>
      <w:bookmarkEnd w:id="3"/>
      <w:bookmarkEnd w:id="4"/>
      <w:r>
        <w:t>6.2.2. </w:t>
      </w:r>
      <w:proofErr w:type="gramStart"/>
      <w:r>
        <w:t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Северного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>
        <w:t xml:space="preserve"> </w:t>
      </w:r>
      <w:proofErr w:type="gramStart"/>
      <w:r>
        <w:t>Администрацией Северного сельского поселения (с ограничением общей суммы авансирования не более 70 процентов суммы договора (муниципального контракта)</w:t>
      </w:r>
      <w:proofErr w:type="gramEnd"/>
    </w:p>
    <w:p w:rsidR="00C069C0" w:rsidRDefault="00DC3500">
      <w:pPr>
        <w:pStyle w:val="ConsPlusNormal"/>
        <w:spacing w:line="252" w:lineRule="auto"/>
        <w:ind w:firstLine="709"/>
        <w:jc w:val="both"/>
      </w:pPr>
      <w:r>
        <w:t>6.2.3. </w:t>
      </w:r>
      <w:proofErr w:type="gramStart"/>
      <w:r>
        <w:t>До 100 процентов суммы договора (муниципального контракта)</w:t>
      </w:r>
      <w:r>
        <w:br/>
        <w:t>по договорам (муниципальным контрактам) о пользовании подвижной радиотелефонной связью, о пересылке почтовой корреспонденции</w:t>
      </w:r>
      <w:r>
        <w:br/>
        <w:t>с использованием франкировальной машины, о приобретении знаков почтовой оплаты, о пользовании почтовыми абонентскими ящиками, о подписке</w:t>
      </w:r>
      <w:r>
        <w:br/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>
        <w:br/>
        <w:t>в научных, методических, научно-практических и</w:t>
      </w:r>
      <w:proofErr w:type="gramEnd"/>
      <w:r>
        <w:t xml:space="preserve"> иных конференциях, </w:t>
      </w:r>
      <w:proofErr w:type="spellStart"/>
      <w:r>
        <w:t>вебинарах</w:t>
      </w:r>
      <w:proofErr w:type="spellEnd"/>
      <w: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</w:t>
      </w:r>
      <w:proofErr w:type="gramStart"/>
      <w:r>
        <w:t>а-</w:t>
      </w:r>
      <w:proofErr w:type="gramEnd"/>
      <w: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</w:t>
      </w:r>
      <w:r>
        <w:lastRenderedPageBreak/>
        <w:t>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(государственным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C069C0" w:rsidRDefault="00DC3500">
      <w:pPr>
        <w:pStyle w:val="ConsPlusNormal"/>
        <w:spacing w:line="252" w:lineRule="auto"/>
        <w:ind w:firstLine="709"/>
        <w:jc w:val="both"/>
      </w:pPr>
      <w:r>
        <w:t>7. Получатели средств местного бюджета при заключении договоров (муниципальных контрактов), указанных в подпунктах 5.2.1 и 5.2.2 пункта 5.2 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</w:t>
      </w:r>
      <w:r>
        <w:br/>
        <w:t>если иное не установлено законодательством Российской Федерации.</w:t>
      </w:r>
    </w:p>
    <w:p w:rsidR="00C069C0" w:rsidRDefault="00DC3500">
      <w:pPr>
        <w:pStyle w:val="ConsPlusNormal"/>
        <w:spacing w:line="252" w:lineRule="auto"/>
        <w:ind w:firstLine="709"/>
        <w:jc w:val="both"/>
      </w:pPr>
      <w:r>
        <w:t xml:space="preserve">8. Получатели средств местного </w:t>
      </w:r>
      <w:proofErr w:type="gramStart"/>
      <w:r>
        <w:t>бюджета</w:t>
      </w:r>
      <w:proofErr w:type="gramEnd"/>
      <w:r>
        <w:t xml:space="preserve"> в пределах доведенных</w:t>
      </w:r>
      <w:r>
        <w:br/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C069C0" w:rsidRDefault="00DC3500">
      <w:pPr>
        <w:pStyle w:val="ConsPlusNormal"/>
        <w:jc w:val="both"/>
      </w:pPr>
      <w:r>
        <w:t xml:space="preserve">         9.Признать утратившим силу постановление Администрации Северного сельского поселения от 06.03.2018г № 23 «О мерах по обеспечению исполнения  бюджета Северного сельского поселения Зимовниковского района.</w:t>
      </w:r>
    </w:p>
    <w:p w:rsidR="00C069C0" w:rsidRDefault="00DC3500">
      <w:pPr>
        <w:pStyle w:val="ConsPlusNormal"/>
        <w:ind w:firstLine="709"/>
        <w:jc w:val="both"/>
      </w:pPr>
      <w:r>
        <w:t>10. Настоящее постановление вступает в силу со дня его подписания и распространяется на правоотношения, возникшие с 1января 2023 г.</w:t>
      </w:r>
    </w:p>
    <w:p w:rsidR="00C069C0" w:rsidRDefault="00DC3500">
      <w:pPr>
        <w:pStyle w:val="ConsPlusNormal"/>
        <w:ind w:firstLine="709"/>
        <w:jc w:val="both"/>
      </w:pPr>
      <w:r>
        <w:t>11. 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</w:t>
      </w:r>
      <w:r>
        <w:br/>
        <w:t>на начальника сектора экономики и финансов (Нестерову Е.Н.)</w:t>
      </w:r>
    </w:p>
    <w:p w:rsidR="00C069C0" w:rsidRDefault="00C069C0">
      <w:pPr>
        <w:pStyle w:val="ConsPlusNormal"/>
        <w:ind w:firstLine="709"/>
        <w:jc w:val="both"/>
      </w:pPr>
    </w:p>
    <w:p w:rsidR="00C069C0" w:rsidRDefault="00C069C0">
      <w:pPr>
        <w:pStyle w:val="ConsPlusNormal"/>
        <w:ind w:firstLine="709"/>
        <w:jc w:val="both"/>
      </w:pPr>
    </w:p>
    <w:p w:rsidR="00C069C0" w:rsidRDefault="00DC3500">
      <w:pPr>
        <w:pStyle w:val="ConsPlusNormal"/>
        <w:jc w:val="both"/>
      </w:pPr>
      <w:r>
        <w:t xml:space="preserve">Глава Администрации </w:t>
      </w:r>
    </w:p>
    <w:p w:rsidR="00C069C0" w:rsidRDefault="00DC3500">
      <w:pPr>
        <w:pStyle w:val="ConsPlusNormal"/>
        <w:jc w:val="both"/>
      </w:pPr>
      <w:r>
        <w:t xml:space="preserve">Северного сельского поселения                             </w:t>
      </w:r>
      <w:proofErr w:type="spellStart"/>
      <w:r>
        <w:t>Л.А.Калиберда</w:t>
      </w:r>
      <w:proofErr w:type="spellEnd"/>
    </w:p>
    <w:p w:rsidR="00C069C0" w:rsidRDefault="00C069C0">
      <w:pPr>
        <w:pStyle w:val="ConsPlusNormal"/>
        <w:jc w:val="both"/>
      </w:pPr>
    </w:p>
    <w:p w:rsidR="00C069C0" w:rsidRDefault="00C069C0">
      <w:pPr>
        <w:pStyle w:val="ConsPlusNormal"/>
        <w:jc w:val="both"/>
      </w:pPr>
    </w:p>
    <w:p w:rsidR="00C069C0" w:rsidRDefault="00C069C0">
      <w:pPr>
        <w:pStyle w:val="ConsPlusNormal"/>
        <w:jc w:val="both"/>
      </w:pPr>
    </w:p>
    <w:p w:rsidR="00C069C0" w:rsidRDefault="00C069C0">
      <w:pPr>
        <w:pStyle w:val="ConsPlusNormal"/>
        <w:jc w:val="both"/>
      </w:pPr>
    </w:p>
    <w:p w:rsidR="00C069C0" w:rsidRDefault="00C069C0">
      <w:pPr>
        <w:pStyle w:val="ConsPlusNormal"/>
        <w:jc w:val="both"/>
      </w:pPr>
    </w:p>
    <w:p w:rsidR="00C069C0" w:rsidRDefault="00DC3500">
      <w:pPr>
        <w:pStyle w:val="ConsPlusNormal"/>
        <w:jc w:val="both"/>
        <w:rPr>
          <w:sz w:val="24"/>
        </w:rPr>
      </w:pPr>
      <w:r>
        <w:rPr>
          <w:sz w:val="24"/>
        </w:rPr>
        <w:t>Постановление вносит</w:t>
      </w:r>
    </w:p>
    <w:p w:rsidR="00C069C0" w:rsidRDefault="00DC3500">
      <w:pPr>
        <w:pStyle w:val="ConsPlusNormal"/>
        <w:jc w:val="both"/>
        <w:rPr>
          <w:sz w:val="24"/>
        </w:rPr>
      </w:pPr>
      <w:r>
        <w:rPr>
          <w:sz w:val="24"/>
        </w:rPr>
        <w:t>сектор экономики и финансов</w:t>
      </w:r>
    </w:p>
    <w:sectPr w:rsidR="00C069C0" w:rsidSect="00C069C0">
      <w:footerReference w:type="default" r:id="rId8"/>
      <w:pgSz w:w="11907" w:h="16840"/>
      <w:pgMar w:top="709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98" w:rsidRDefault="00255698" w:rsidP="00C069C0">
      <w:r>
        <w:separator/>
      </w:r>
    </w:p>
  </w:endnote>
  <w:endnote w:type="continuationSeparator" w:id="0">
    <w:p w:rsidR="00255698" w:rsidRDefault="00255698" w:rsidP="00C0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C0" w:rsidRDefault="00FA22DF">
    <w:pPr>
      <w:framePr w:wrap="around" w:vAnchor="text" w:hAnchor="margin" w:xAlign="right" w:y="1"/>
    </w:pPr>
    <w:r>
      <w:rPr>
        <w:rStyle w:val="ac"/>
      </w:rPr>
      <w:fldChar w:fldCharType="begin"/>
    </w:r>
    <w:r w:rsidR="00DC3500">
      <w:rPr>
        <w:rStyle w:val="ac"/>
      </w:rPr>
      <w:instrText xml:space="preserve">PAGE </w:instrText>
    </w:r>
    <w:r>
      <w:rPr>
        <w:rStyle w:val="ac"/>
      </w:rPr>
      <w:fldChar w:fldCharType="separate"/>
    </w:r>
    <w:r w:rsidR="008E02A8">
      <w:rPr>
        <w:rStyle w:val="ac"/>
        <w:noProof/>
      </w:rPr>
      <w:t>1</w:t>
    </w:r>
    <w:r>
      <w:rPr>
        <w:rStyle w:val="ac"/>
      </w:rPr>
      <w:fldChar w:fldCharType="end"/>
    </w:r>
  </w:p>
  <w:p w:rsidR="00C069C0" w:rsidRDefault="00C069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98" w:rsidRDefault="00255698" w:rsidP="00C069C0">
      <w:r>
        <w:separator/>
      </w:r>
    </w:p>
  </w:footnote>
  <w:footnote w:type="continuationSeparator" w:id="0">
    <w:p w:rsidR="00255698" w:rsidRDefault="00255698" w:rsidP="00C06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9C0"/>
    <w:rsid w:val="00080AA8"/>
    <w:rsid w:val="00255698"/>
    <w:rsid w:val="008E02A8"/>
    <w:rsid w:val="00C069C0"/>
    <w:rsid w:val="00DC3500"/>
    <w:rsid w:val="00FA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69C0"/>
  </w:style>
  <w:style w:type="paragraph" w:styleId="10">
    <w:name w:val="heading 1"/>
    <w:basedOn w:val="a"/>
    <w:next w:val="a"/>
    <w:link w:val="11"/>
    <w:uiPriority w:val="9"/>
    <w:qFormat/>
    <w:rsid w:val="00C069C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C069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69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69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69C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69C0"/>
  </w:style>
  <w:style w:type="paragraph" w:styleId="21">
    <w:name w:val="toc 2"/>
    <w:next w:val="a"/>
    <w:link w:val="22"/>
    <w:uiPriority w:val="39"/>
    <w:rsid w:val="00C069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69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69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69C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069C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C069C0"/>
    <w:rPr>
      <w:sz w:val="28"/>
    </w:rPr>
  </w:style>
  <w:style w:type="paragraph" w:styleId="6">
    <w:name w:val="toc 6"/>
    <w:next w:val="a"/>
    <w:link w:val="60"/>
    <w:uiPriority w:val="39"/>
    <w:rsid w:val="00C069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69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69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69C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069C0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C069C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C069C0"/>
    <w:rPr>
      <w:sz w:val="28"/>
    </w:rPr>
  </w:style>
  <w:style w:type="paragraph" w:styleId="31">
    <w:name w:val="toc 3"/>
    <w:next w:val="a"/>
    <w:link w:val="32"/>
    <w:uiPriority w:val="39"/>
    <w:rsid w:val="00C069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69C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69C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069C0"/>
    <w:rPr>
      <w:rFonts w:ascii="AG Souvenir" w:hAnsi="AG Souvenir"/>
      <w:b/>
      <w:spacing w:val="38"/>
      <w:sz w:val="28"/>
    </w:rPr>
  </w:style>
  <w:style w:type="paragraph" w:customStyle="1" w:styleId="12">
    <w:name w:val="Основной шрифт абзаца1"/>
    <w:link w:val="13"/>
    <w:rsid w:val="00C069C0"/>
  </w:style>
  <w:style w:type="paragraph" w:customStyle="1" w:styleId="13">
    <w:name w:val="Гиперссылка1"/>
    <w:link w:val="a5"/>
    <w:rsid w:val="00C069C0"/>
    <w:rPr>
      <w:color w:val="0000FF"/>
      <w:u w:val="single"/>
    </w:rPr>
  </w:style>
  <w:style w:type="character" w:styleId="a5">
    <w:name w:val="Hyperlink"/>
    <w:link w:val="13"/>
    <w:rsid w:val="00C069C0"/>
    <w:rPr>
      <w:color w:val="0000FF"/>
      <w:u w:val="single"/>
    </w:rPr>
  </w:style>
  <w:style w:type="paragraph" w:customStyle="1" w:styleId="Footnote">
    <w:name w:val="Footnote"/>
    <w:link w:val="Footnote0"/>
    <w:rsid w:val="00C069C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69C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69C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69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69C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69C0"/>
    <w:rPr>
      <w:rFonts w:ascii="XO Thames" w:hAnsi="XO Thames"/>
      <w:sz w:val="20"/>
    </w:rPr>
  </w:style>
  <w:style w:type="paragraph" w:customStyle="1" w:styleId="Postan">
    <w:name w:val="Postan"/>
    <w:basedOn w:val="a"/>
    <w:link w:val="Postan0"/>
    <w:rsid w:val="00C069C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069C0"/>
    <w:rPr>
      <w:sz w:val="28"/>
    </w:rPr>
  </w:style>
  <w:style w:type="paragraph" w:styleId="9">
    <w:name w:val="toc 9"/>
    <w:next w:val="a"/>
    <w:link w:val="90"/>
    <w:uiPriority w:val="39"/>
    <w:rsid w:val="00C069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69C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069C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C069C0"/>
    <w:rPr>
      <w:b/>
      <w:sz w:val="28"/>
    </w:rPr>
  </w:style>
  <w:style w:type="paragraph" w:styleId="a6">
    <w:name w:val="header"/>
    <w:basedOn w:val="a"/>
    <w:link w:val="a7"/>
    <w:rsid w:val="00C069C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sid w:val="00C069C0"/>
  </w:style>
  <w:style w:type="paragraph" w:styleId="8">
    <w:name w:val="toc 8"/>
    <w:next w:val="a"/>
    <w:link w:val="80"/>
    <w:uiPriority w:val="39"/>
    <w:rsid w:val="00C069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69C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69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69C0"/>
    <w:rPr>
      <w:rFonts w:ascii="XO Thames" w:hAnsi="XO Thames"/>
      <w:sz w:val="28"/>
    </w:rPr>
  </w:style>
  <w:style w:type="paragraph" w:styleId="a8">
    <w:name w:val="footer"/>
    <w:basedOn w:val="a"/>
    <w:link w:val="a9"/>
    <w:rsid w:val="00C069C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1"/>
    <w:link w:val="a8"/>
    <w:rsid w:val="00C069C0"/>
  </w:style>
  <w:style w:type="paragraph" w:styleId="aa">
    <w:name w:val="Balloon Text"/>
    <w:basedOn w:val="a"/>
    <w:link w:val="ab"/>
    <w:rsid w:val="00C069C0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C069C0"/>
    <w:rPr>
      <w:rFonts w:ascii="Tahoma" w:hAnsi="Tahoma"/>
      <w:sz w:val="16"/>
    </w:rPr>
  </w:style>
  <w:style w:type="paragraph" w:customStyle="1" w:styleId="16">
    <w:name w:val="Номер страницы1"/>
    <w:basedOn w:val="12"/>
    <w:link w:val="ac"/>
    <w:rsid w:val="00C069C0"/>
  </w:style>
  <w:style w:type="character" w:styleId="ac">
    <w:name w:val="page number"/>
    <w:basedOn w:val="a0"/>
    <w:link w:val="16"/>
    <w:rsid w:val="00C069C0"/>
  </w:style>
  <w:style w:type="paragraph" w:styleId="ad">
    <w:name w:val="Subtitle"/>
    <w:next w:val="a"/>
    <w:link w:val="ae"/>
    <w:uiPriority w:val="11"/>
    <w:qFormat/>
    <w:rsid w:val="00C069C0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C069C0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C069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C069C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69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69C0"/>
    <w:rPr>
      <w:rFonts w:ascii="XO Thames" w:hAnsi="XO Thames"/>
      <w:b/>
      <w:sz w:val="28"/>
    </w:rPr>
  </w:style>
  <w:style w:type="paragraph" w:styleId="af1">
    <w:name w:val="Body Text"/>
    <w:basedOn w:val="a"/>
    <w:link w:val="af2"/>
    <w:rsid w:val="00C069C0"/>
    <w:rPr>
      <w:sz w:val="28"/>
    </w:rPr>
  </w:style>
  <w:style w:type="character" w:customStyle="1" w:styleId="af2">
    <w:name w:val="Основной текст Знак"/>
    <w:basedOn w:val="1"/>
    <w:link w:val="af1"/>
    <w:rsid w:val="00C069C0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52753EEAF2D7BBFB70642DD1816DEBED4177ABB25797473277BD2FF926658D8ACDD2F1583r50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2023-07-14T06:02:00Z</cp:lastPrinted>
  <dcterms:created xsi:type="dcterms:W3CDTF">2023-07-14T05:59:00Z</dcterms:created>
  <dcterms:modified xsi:type="dcterms:W3CDTF">2023-07-25T08:16:00Z</dcterms:modified>
</cp:coreProperties>
</file>