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C5" w:rsidRDefault="006C5447" w:rsidP="008C50C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6C5447" w:rsidRPr="008C50C5" w:rsidRDefault="006C5447" w:rsidP="008C50C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РОССИЙСКАЯ ФЕДЕРАЦИЯ</w:t>
      </w:r>
    </w:p>
    <w:p w:rsidR="008C50C5" w:rsidRDefault="008C50C5" w:rsidP="008C50C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C50C5">
        <w:rPr>
          <w:rFonts w:ascii="Times New Roman" w:hAnsi="Times New Roman"/>
          <w:sz w:val="28"/>
          <w:szCs w:val="28"/>
        </w:rPr>
        <w:t xml:space="preserve">РОСТОВСКАЯ ОБЛАСТЬ  </w:t>
      </w:r>
    </w:p>
    <w:p w:rsidR="008C50C5" w:rsidRPr="008C50C5" w:rsidRDefault="008C50C5" w:rsidP="008C50C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C50C5">
        <w:rPr>
          <w:rFonts w:ascii="Times New Roman" w:hAnsi="Times New Roman"/>
          <w:sz w:val="28"/>
          <w:szCs w:val="28"/>
        </w:rPr>
        <w:t>ЗИМОВНИКОВСКИЙ РАЙОН</w:t>
      </w:r>
    </w:p>
    <w:p w:rsidR="008C50C5" w:rsidRPr="008C50C5" w:rsidRDefault="008C50C5" w:rsidP="008C50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C50C5">
        <w:rPr>
          <w:rFonts w:ascii="Times New Roman" w:hAnsi="Times New Roman"/>
          <w:sz w:val="28"/>
          <w:szCs w:val="28"/>
        </w:rPr>
        <w:t>АДМИНИСТРАЦИЯ СЕВЕРНОГО СЕЛЬСКОГО ПОСЕЛЕНИЯ</w:t>
      </w:r>
    </w:p>
    <w:p w:rsidR="008C50C5" w:rsidRPr="008C50C5" w:rsidRDefault="008C50C5" w:rsidP="008C50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50C5" w:rsidRPr="008C50C5" w:rsidRDefault="008C50C5" w:rsidP="008C50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0C5">
        <w:rPr>
          <w:rFonts w:ascii="Times New Roman" w:hAnsi="Times New Roman"/>
          <w:sz w:val="28"/>
          <w:szCs w:val="28"/>
        </w:rPr>
        <w:t>РАСПОРЯЖЕНИЕ</w:t>
      </w:r>
    </w:p>
    <w:p w:rsidR="00104461" w:rsidRPr="006C5447" w:rsidRDefault="001044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4461" w:rsidRPr="006C5447" w:rsidRDefault="007C2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447">
        <w:rPr>
          <w:rFonts w:ascii="Times New Roman" w:hAnsi="Times New Roman"/>
          <w:b/>
          <w:sz w:val="28"/>
          <w:szCs w:val="28"/>
        </w:rPr>
        <w:t xml:space="preserve">№ </w:t>
      </w:r>
      <w:r w:rsidR="006C5447">
        <w:rPr>
          <w:rFonts w:ascii="Times New Roman" w:hAnsi="Times New Roman"/>
          <w:b/>
          <w:sz w:val="28"/>
          <w:szCs w:val="28"/>
        </w:rPr>
        <w:t>37</w:t>
      </w:r>
    </w:p>
    <w:p w:rsidR="00104461" w:rsidRPr="006C5447" w:rsidRDefault="006C5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5447">
        <w:rPr>
          <w:rFonts w:ascii="Times New Roman" w:hAnsi="Times New Roman"/>
          <w:sz w:val="28"/>
          <w:szCs w:val="28"/>
        </w:rPr>
        <w:t xml:space="preserve">12 августа </w:t>
      </w:r>
      <w:r w:rsidR="007C2452" w:rsidRPr="006C5447">
        <w:rPr>
          <w:rFonts w:ascii="Times New Roman" w:hAnsi="Times New Roman"/>
          <w:sz w:val="28"/>
          <w:szCs w:val="28"/>
        </w:rPr>
        <w:t xml:space="preserve">2024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C2452" w:rsidRPr="006C5447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="007C2452" w:rsidRPr="006C5447">
        <w:rPr>
          <w:rFonts w:ascii="Times New Roman" w:hAnsi="Times New Roman"/>
          <w:sz w:val="28"/>
          <w:szCs w:val="28"/>
        </w:rPr>
        <w:t>х</w:t>
      </w:r>
      <w:proofErr w:type="gramStart"/>
      <w:r w:rsidR="007C2452" w:rsidRPr="006C5447">
        <w:rPr>
          <w:rFonts w:ascii="Times New Roman" w:hAnsi="Times New Roman"/>
          <w:sz w:val="28"/>
          <w:szCs w:val="28"/>
        </w:rPr>
        <w:t>.Г</w:t>
      </w:r>
      <w:proofErr w:type="gramEnd"/>
      <w:r w:rsidR="007C2452" w:rsidRPr="006C5447">
        <w:rPr>
          <w:rFonts w:ascii="Times New Roman" w:hAnsi="Times New Roman"/>
          <w:sz w:val="28"/>
          <w:szCs w:val="28"/>
        </w:rPr>
        <w:t>ашун</w:t>
      </w:r>
      <w:proofErr w:type="spellEnd"/>
    </w:p>
    <w:p w:rsidR="00104461" w:rsidRDefault="00104461">
      <w:pPr>
        <w:spacing w:after="0" w:line="240" w:lineRule="auto"/>
        <w:rPr>
          <w:rFonts w:ascii="Times New Roman" w:hAnsi="Times New Roman"/>
          <w:sz w:val="24"/>
        </w:rPr>
      </w:pPr>
    </w:p>
    <w:p w:rsidR="00104461" w:rsidRDefault="007C245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Методических рекомендаций</w:t>
      </w:r>
    </w:p>
    <w:p w:rsidR="00104461" w:rsidRDefault="007C245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разработке и реализации </w:t>
      </w:r>
      <w:proofErr w:type="gramStart"/>
      <w:r>
        <w:rPr>
          <w:rFonts w:ascii="Times New Roman" w:hAnsi="Times New Roman"/>
          <w:sz w:val="28"/>
        </w:rPr>
        <w:t>муниципальных</w:t>
      </w:r>
      <w:proofErr w:type="gramEnd"/>
    </w:p>
    <w:p w:rsidR="00104461" w:rsidRDefault="007C245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 Северного сельского поселения</w:t>
      </w:r>
    </w:p>
    <w:p w:rsidR="00104461" w:rsidRDefault="0010446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104461" w:rsidRDefault="006C5447" w:rsidP="006C5447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</w:t>
      </w:r>
      <w:r w:rsidR="007C2452">
        <w:rPr>
          <w:rFonts w:ascii="Times New Roman" w:hAnsi="Times New Roman"/>
          <w:sz w:val="28"/>
        </w:rPr>
        <w:t xml:space="preserve">В целях совершенствования методологического обеспечения формирования и реализации муниципальных программ Северного сельского </w:t>
      </w:r>
      <w:r>
        <w:rPr>
          <w:rFonts w:ascii="Times New Roman" w:hAnsi="Times New Roman"/>
          <w:sz w:val="28"/>
        </w:rPr>
        <w:t xml:space="preserve">поселении, </w:t>
      </w:r>
      <w:r w:rsidRPr="006C5447">
        <w:rPr>
          <w:rFonts w:ascii="Times New Roman" w:hAnsi="Times New Roman"/>
          <w:sz w:val="28"/>
        </w:rPr>
        <w:t>руководствуясь подпунктом 11 пункта 2 статьи 34 Устава муниципального образования «Северное сельское поселение»</w:t>
      </w:r>
      <w:r>
        <w:rPr>
          <w:rFonts w:ascii="Times New Roman" w:hAnsi="Times New Roman"/>
          <w:sz w:val="28"/>
        </w:rPr>
        <w:t>:</w:t>
      </w:r>
    </w:p>
    <w:p w:rsidR="00104461" w:rsidRDefault="007C245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Методические рекомендации по разработке и реализации муниципальных программ Северного сельского поселения согласно приложению.</w:t>
      </w:r>
    </w:p>
    <w:p w:rsidR="00104461" w:rsidRDefault="007C245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Настоящие распоряжение вступает в силу со дня его подписания, но не ранее 1 января 2025 г., и распространяется на правоотношения, возникающие начиная с формирования муниципальных программ Северного сельского поселения для составления проекта бюджета Северного сельского поселения на 2025 год и на плановый период 2026 и 2027 годов.</w:t>
      </w:r>
    </w:p>
    <w:p w:rsidR="00104461" w:rsidRDefault="007C2452" w:rsidP="007C245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 w:rsidRPr="007C2452">
        <w:rPr>
          <w:rFonts w:ascii="Times New Roman" w:hAnsi="Times New Roman"/>
          <w:sz w:val="28"/>
        </w:rPr>
        <w:t>Контроль за</w:t>
      </w:r>
      <w:proofErr w:type="gramEnd"/>
      <w:r w:rsidRPr="007C2452">
        <w:rPr>
          <w:rFonts w:ascii="Times New Roman" w:hAnsi="Times New Roman"/>
          <w:sz w:val="28"/>
        </w:rPr>
        <w:t xml:space="preserve"> выпо</w:t>
      </w:r>
      <w:r w:rsidR="006C5447">
        <w:rPr>
          <w:rFonts w:ascii="Times New Roman" w:hAnsi="Times New Roman"/>
          <w:sz w:val="28"/>
        </w:rPr>
        <w:t>лнением настоящего п</w:t>
      </w:r>
      <w:r w:rsidRPr="007C2452">
        <w:rPr>
          <w:rFonts w:ascii="Times New Roman" w:hAnsi="Times New Roman"/>
          <w:sz w:val="28"/>
        </w:rPr>
        <w:t xml:space="preserve">остановления </w:t>
      </w:r>
      <w:r>
        <w:rPr>
          <w:rFonts w:ascii="Times New Roman" w:hAnsi="Times New Roman"/>
          <w:sz w:val="28"/>
        </w:rPr>
        <w:t>оставляю за собой.</w:t>
      </w:r>
    </w:p>
    <w:p w:rsidR="006C5447" w:rsidRPr="007C2452" w:rsidRDefault="006C5447" w:rsidP="006C544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104461" w:rsidRDefault="0010446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04461" w:rsidRDefault="007C2452">
      <w:pPr>
        <w:spacing w:after="0" w:line="228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104461" w:rsidRDefault="007C2452">
      <w:pPr>
        <w:spacing w:after="0" w:line="228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Северного сельского поселения                         </w:t>
      </w:r>
      <w:r w:rsidR="006C5447">
        <w:rPr>
          <w:rFonts w:ascii="Times New Roman" w:hAnsi="Times New Roman"/>
          <w:sz w:val="28"/>
        </w:rPr>
        <w:t xml:space="preserve">                 </w:t>
      </w:r>
      <w:proofErr w:type="spellStart"/>
      <w:r>
        <w:rPr>
          <w:rFonts w:ascii="Times New Roman" w:hAnsi="Times New Roman"/>
          <w:sz w:val="28"/>
        </w:rPr>
        <w:t>Л.А.Калиберда</w:t>
      </w:r>
      <w:proofErr w:type="spellEnd"/>
    </w:p>
    <w:p w:rsidR="00104461" w:rsidRDefault="00104461">
      <w:pPr>
        <w:spacing w:after="0" w:line="228" w:lineRule="auto"/>
        <w:jc w:val="center"/>
        <w:rPr>
          <w:rFonts w:ascii="Times New Roman" w:hAnsi="Times New Roman"/>
          <w:sz w:val="28"/>
        </w:rPr>
      </w:pPr>
    </w:p>
    <w:p w:rsidR="00104461" w:rsidRDefault="0010446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04461" w:rsidRDefault="0010446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04461" w:rsidRDefault="00104461">
      <w:pPr>
        <w:sectPr w:rsidR="00104461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tbl>
      <w:tblPr>
        <w:tblW w:w="0" w:type="auto"/>
        <w:tblLayout w:type="fixed"/>
        <w:tblLook w:val="04A0"/>
      </w:tblPr>
      <w:tblGrid>
        <w:gridCol w:w="4334"/>
        <w:gridCol w:w="5303"/>
      </w:tblGrid>
      <w:tr w:rsidR="00104461">
        <w:tc>
          <w:tcPr>
            <w:tcW w:w="4334" w:type="dxa"/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303" w:type="dxa"/>
            <w:shd w:val="clear" w:color="auto" w:fill="auto"/>
          </w:tcPr>
          <w:p w:rsidR="00104461" w:rsidRDefault="007C245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Приложение</w:t>
            </w:r>
          </w:p>
          <w:p w:rsidR="00104461" w:rsidRDefault="007C245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распоряжению Администрации</w:t>
            </w:r>
          </w:p>
          <w:p w:rsidR="00104461" w:rsidRDefault="007C245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Северного сельского поселения</w:t>
            </w:r>
          </w:p>
          <w:p w:rsidR="00104461" w:rsidRDefault="006C54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12</w:t>
            </w:r>
            <w:r w:rsidR="007C2452">
              <w:rPr>
                <w:rFonts w:ascii="Times New Roman" w:hAnsi="Times New Roman"/>
                <w:sz w:val="28"/>
              </w:rPr>
              <w:t>.08.2024 №</w:t>
            </w:r>
            <w:r>
              <w:rPr>
                <w:rFonts w:ascii="Times New Roman" w:hAnsi="Times New Roman"/>
                <w:sz w:val="28"/>
              </w:rPr>
              <w:t xml:space="preserve"> 37</w:t>
            </w:r>
          </w:p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104461" w:rsidRDefault="0010446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104461" w:rsidRDefault="007C245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Par28"/>
      <w:bookmarkEnd w:id="0"/>
      <w:r>
        <w:rPr>
          <w:rFonts w:ascii="Times New Roman" w:hAnsi="Times New Roman"/>
          <w:sz w:val="28"/>
        </w:rPr>
        <w:t xml:space="preserve">Методические рекомендации по разработке и реализации </w:t>
      </w:r>
      <w:r>
        <w:rPr>
          <w:rFonts w:ascii="Times New Roman" w:hAnsi="Times New Roman"/>
          <w:sz w:val="28"/>
        </w:rPr>
        <w:br/>
        <w:t>муниципальных  программ Северного сельского поселения</w:t>
      </w:r>
    </w:p>
    <w:p w:rsidR="00104461" w:rsidRDefault="0010446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04461" w:rsidRDefault="007C245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:rsidR="00104461" w:rsidRDefault="001044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</w:t>
      </w:r>
      <w:r>
        <w:rPr>
          <w:spacing w:val="-4"/>
          <w:sz w:val="28"/>
        </w:rPr>
        <w:t> </w:t>
      </w:r>
      <w:proofErr w:type="gramStart"/>
      <w:r>
        <w:rPr>
          <w:rFonts w:ascii="Times New Roman" w:hAnsi="Times New Roman"/>
          <w:sz w:val="28"/>
        </w:rPr>
        <w:t>Методические рекомендации по разработке и реализации муниципальных программ Северного сельского поселения (далее соответственно – Методические рекомендации, муниципальные программы) устанавливают формы и требования к документам, разрабатываемым при формировании и реализации муниципальных программ и их структурных элементов, за исключением региональных и ведомственных проектов, формы и требования к которым определяются в соответствии с Положением об организации проектной деятельности.</w:t>
      </w:r>
      <w:proofErr w:type="gramEnd"/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>
        <w:rPr>
          <w:spacing w:val="-4"/>
          <w:sz w:val="28"/>
        </w:rPr>
        <w:t> </w:t>
      </w:r>
      <w:r>
        <w:rPr>
          <w:rFonts w:ascii="Times New Roman" w:hAnsi="Times New Roman"/>
          <w:sz w:val="28"/>
        </w:rPr>
        <w:t xml:space="preserve">В Методических рекомендациях используются понятия, предусмотренные </w:t>
      </w:r>
      <w:hyperlink r:id="rId8" w:history="1">
        <w:proofErr w:type="gramStart"/>
        <w:r w:rsidRPr="00BF601F">
          <w:rPr>
            <w:rFonts w:ascii="Times New Roman" w:hAnsi="Times New Roman"/>
            <w:sz w:val="28"/>
          </w:rPr>
          <w:t>Порядк</w:t>
        </w:r>
      </w:hyperlink>
      <w:r w:rsidRPr="00BF601F">
        <w:rPr>
          <w:rFonts w:ascii="Times New Roman" w:hAnsi="Times New Roman"/>
          <w:sz w:val="28"/>
        </w:rPr>
        <w:t>ом</w:t>
      </w:r>
      <w:proofErr w:type="gramEnd"/>
      <w:r w:rsidRPr="00BF601F">
        <w:rPr>
          <w:rFonts w:ascii="Times New Roman" w:hAnsi="Times New Roman"/>
          <w:sz w:val="28"/>
        </w:rPr>
        <w:t xml:space="preserve"> разработки, реализации и оценки эффективности муниципальных программ Северного сельского поселения, утвержденным постановлением Администрации Сев</w:t>
      </w:r>
      <w:r w:rsidR="00BF601F" w:rsidRPr="00BF601F">
        <w:rPr>
          <w:rFonts w:ascii="Times New Roman" w:hAnsi="Times New Roman"/>
          <w:sz w:val="28"/>
        </w:rPr>
        <w:t>ерного сельского поселения от 07.08</w:t>
      </w:r>
      <w:r w:rsidRPr="00BF601F">
        <w:rPr>
          <w:rFonts w:ascii="Times New Roman" w:hAnsi="Times New Roman"/>
          <w:sz w:val="28"/>
        </w:rPr>
        <w:t xml:space="preserve">.2024 № </w:t>
      </w:r>
      <w:bookmarkStart w:id="1" w:name="_GoBack"/>
      <w:bookmarkEnd w:id="1"/>
      <w:r w:rsidR="00BF601F" w:rsidRPr="00BF601F">
        <w:rPr>
          <w:rFonts w:ascii="Times New Roman" w:hAnsi="Times New Roman"/>
          <w:sz w:val="28"/>
        </w:rPr>
        <w:t>74</w:t>
      </w:r>
      <w:r w:rsidRPr="00BF601F">
        <w:rPr>
          <w:rFonts w:ascii="Times New Roman" w:hAnsi="Times New Roman"/>
          <w:sz w:val="28"/>
        </w:rPr>
        <w:t xml:space="preserve"> (далее – Порядок).</w:t>
      </w:r>
    </w:p>
    <w:p w:rsidR="00104461" w:rsidRDefault="001044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</w:p>
    <w:p w:rsidR="00104461" w:rsidRDefault="007C245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Формирование реестра документов, входящих в состав </w:t>
      </w:r>
    </w:p>
    <w:p w:rsidR="00104461" w:rsidRDefault="007C245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</w:t>
      </w:r>
    </w:p>
    <w:p w:rsidR="00104461" w:rsidRDefault="0010446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2.1.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pacing w:val="-4"/>
          <w:sz w:val="28"/>
        </w:rPr>
        <w:t xml:space="preserve">Ответственный исполнитель муниципальной программы осуществляет формирование реестра документов, входящих в состав муниципальной программы (далее – реестр документов). 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Реестр документов ведется в подсистеме управления государственными программами системы «Электронный бюджет». До ввода в опытную эксплуатацию соответствующих компонентов и модулей реестр документов ведется ответственным исполнителем в электронном виде, который обеспечивает его актуальность и полноту.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 Реестр документов размещается на официальном сайте ответственного исполнителя, а также на официальном сайте Администрации Северного сельского поселения в информационно-телекоммуникационной сети «Интернет».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 Реестр документов формируется по форме согласно приложению № 1 к настоящим Методическим рекомендациям.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 В реестре документов ответственным исполнителем муниципальной программы приводится  информация в соответствии с п.2.2. Порядка, а также:</w:t>
      </w:r>
    </w:p>
    <w:p w:rsidR="00104461" w:rsidRDefault="007C245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вид документа (постановление, распоряжение Администрации Северного сельского поселения, протокол, приказ и другие);</w:t>
      </w:r>
    </w:p>
    <w:p w:rsidR="00104461" w:rsidRDefault="007C245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органа, ответственного за разработку документа;</w:t>
      </w:r>
    </w:p>
    <w:p w:rsidR="00104461" w:rsidRDefault="007C245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и реквизиты (дата и номер) утвержденного (принятого) документа);</w:t>
      </w:r>
    </w:p>
    <w:p w:rsidR="00104461" w:rsidRDefault="007C245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гиперссылка на текст документа на официальном </w:t>
      </w:r>
      <w:proofErr w:type="spellStart"/>
      <w:r>
        <w:rPr>
          <w:rFonts w:ascii="Times New Roman" w:hAnsi="Times New Roman"/>
          <w:sz w:val="28"/>
        </w:rPr>
        <w:t>интернет-портале</w:t>
      </w:r>
      <w:proofErr w:type="spellEnd"/>
      <w:r>
        <w:rPr>
          <w:rFonts w:ascii="Times New Roman" w:hAnsi="Times New Roman"/>
          <w:sz w:val="28"/>
        </w:rPr>
        <w:t xml:space="preserve"> правовой информации (в случае размещения документов).</w:t>
      </w:r>
      <w:proofErr w:type="gramEnd"/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 В случае утверждения (принятия) документов, предусматривающих внесение изменений в ранее утвержденный (принятый документ), такие документы также включаются в реестр документов по соответствующей муниципальной программе.</w:t>
      </w:r>
    </w:p>
    <w:p w:rsidR="00104461" w:rsidRDefault="001044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4461" w:rsidRDefault="007C245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Требования к содержанию стратегических приоритетов </w:t>
      </w:r>
      <w:r>
        <w:rPr>
          <w:rFonts w:ascii="Times New Roman" w:hAnsi="Times New Roman"/>
          <w:sz w:val="28"/>
        </w:rPr>
        <w:br/>
        <w:t>муниципальной  программы</w:t>
      </w:r>
    </w:p>
    <w:p w:rsidR="00104461" w:rsidRDefault="0010446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3.1.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pacing w:val="-4"/>
          <w:sz w:val="28"/>
        </w:rPr>
        <w:t>Стратегические приоритеты муниципальной программы представляют собой текстовую часть муниципальной программы.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>Рекомендуемый объем текстовой части</w:t>
      </w:r>
      <w:r>
        <w:rPr>
          <w:rFonts w:ascii="Times New Roman" w:hAnsi="Times New Roman"/>
          <w:spacing w:val="-4"/>
          <w:sz w:val="28"/>
        </w:rPr>
        <w:t xml:space="preserve"> не должен превышать 10 страниц машинописного текста.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 xml:space="preserve">3.2. В стратегические приоритеты </w:t>
      </w:r>
      <w:r>
        <w:rPr>
          <w:rFonts w:ascii="Times New Roman" w:hAnsi="Times New Roman"/>
          <w:spacing w:val="-4"/>
          <w:sz w:val="28"/>
        </w:rPr>
        <w:t>муниципальной программы включается информация, предусмотренная пунктом 3.1. Порядка.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 В рамках текущего состояния соответствующей сферы социально-экономического развития Северного сельского поселения приводится анализ ее действительного состояния и прогноз развития сферы реализации  программы.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3.4. </w:t>
      </w:r>
      <w:proofErr w:type="gramStart"/>
      <w:r>
        <w:rPr>
          <w:rFonts w:ascii="Times New Roman" w:hAnsi="Times New Roman"/>
          <w:sz w:val="28"/>
        </w:rPr>
        <w:t>При описании приоритетов и целей государственной политики в сфере реализации муниципальной программы учитываются приоритеты и цели социально-экономического развития, определенные стратегией социально-экономического развития Ростовской области, Северного сельского поселения с учетом национальных целей развития, определенных Президентом Российской Федерации, и отраслевых документов стратегического планирования, а также указывается взаимосвязь со стратегическими приоритетами, целями и показателями государственных программ Ростовской области.</w:t>
      </w:r>
      <w:proofErr w:type="gramEnd"/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 При описании задачи муниципального управления и способов их эффективного решения приводятся основные задачи развития соответствующей сферы реализации муниципальной программы, предлагаемые механизмы их достижения, а также ожидаемые результаты реализации муниципальной программы.</w:t>
      </w:r>
    </w:p>
    <w:p w:rsidR="00104461" w:rsidRDefault="001044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4461" w:rsidRDefault="007C245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Требования к формированию паспорта </w:t>
      </w:r>
      <w:r>
        <w:rPr>
          <w:rFonts w:ascii="Times New Roman" w:hAnsi="Times New Roman"/>
          <w:sz w:val="28"/>
        </w:rPr>
        <w:br/>
        <w:t>муниципальной программы</w:t>
      </w:r>
    </w:p>
    <w:p w:rsidR="00104461" w:rsidRDefault="001044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 Разработка и формирование паспорта муниципальной программы осуществляется согласно приложению № 2 к настоящим Методическим </w:t>
      </w:r>
      <w:r>
        <w:rPr>
          <w:rFonts w:ascii="Times New Roman" w:hAnsi="Times New Roman"/>
          <w:sz w:val="28"/>
        </w:rPr>
        <w:lastRenderedPageBreak/>
        <w:t>рекомендациям.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 В разделе 1 «Основные положения» паспорта муниципальной программы отражается основная информация о муниципальной программе, в том числе содержащая следующие сведения: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куратор; 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ответственный исполнитель;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период реализации – допускается выделение отдельных этапов реализации муниципальной программы (на основании перечня муниципальных программ выделяются 2 этапа реализации программ: первый этап реализации – с начала реализации программы в соответствии с перечнем программ и до начала реализации программы в соответствии с Порядком; второй этап реализации – с начала реализации муниципальной программы в соответствии с Порядком); </w:t>
      </w:r>
      <w:proofErr w:type="gramEnd"/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 – рекомендуется указывать не более трех целей муниципальной программы;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направления (подпрограммы) муниципальной программы (при необходимости);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b"/>
          <w:rFonts w:ascii="Times New Roman" w:hAnsi="Times New Roman"/>
          <w:sz w:val="28"/>
        </w:rPr>
        <w:t>объем финансового обеспечения за весь период реализации;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связь с национальными целями Российской Федерации/ государственными программами Ростовской области.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 Цель (цели) муниципальной программы должны соответствовать приоритетам государственной политики Ростовской области в сфере реализации программы и определять конечные результаты реализации муниципальной программы.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(цели) муниципальной программы – социальный, экономический или иной общественно значимый или общественно понятный эффект от реализации  программы на момент окончания реализации;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(цели) должна обладать свойствами согласно п.3.5. раздела 3 Порядка.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Формулировки целей муниципальной программы не должны дублировать наименования ее задач, а также мероприятий (результатов), контрольных точек структурных элементов. 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 В разделе 2 «Показатели муниципальной программы» паспорта муниципальной программы подлежат отражению показатели уровня муниципальной программы.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показателей формируется из необходимости и достаточности для достижения целей муниципальной программы.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Включаемые в данный раздел паспорта муниципальной программы показатели должны соответствовать требованиям пункта 3.7. Порядка.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показатели должны соответствовать следующим требованиям: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адекватность (показатель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подпрограммы);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точность (погрешности измерения не должны приводить к искаженному </w:t>
      </w:r>
      <w:r>
        <w:rPr>
          <w:rFonts w:ascii="Times New Roman" w:hAnsi="Times New Roman"/>
          <w:sz w:val="28"/>
        </w:rPr>
        <w:lastRenderedPageBreak/>
        <w:t>представлению о результатах реализации подпрограммы);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объективность (не допускается использование показателей, улучшение отчетных значений которых возможно при ухудшении реального положения дел);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подпрограммы);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однозначность (определение показателя должно обеспечивать одинаковое понимание существа измеряемой </w:t>
      </w:r>
      <w:proofErr w:type="gramStart"/>
      <w:r>
        <w:rPr>
          <w:rFonts w:ascii="Times New Roman" w:hAnsi="Times New Roman"/>
          <w:sz w:val="28"/>
        </w:rPr>
        <w:t>характеристики</w:t>
      </w:r>
      <w:proofErr w:type="gramEnd"/>
      <w:r>
        <w:rPr>
          <w:rFonts w:ascii="Times New Roman" w:hAnsi="Times New Roman"/>
          <w:sz w:val="28"/>
        </w:rPr>
        <w:t xml:space="preserve"> как специалистами, так и конечными потребителями услуг, включая индивидуальных потребителей, для чего следует избегать излишне сложных показателей и показателей, не имеющих четкого, общепринятого определения и единиц измерения);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экономичность (получение отчетных данных должно проводиться </w:t>
      </w:r>
      <w:r>
        <w:rPr>
          <w:rFonts w:ascii="Times New Roman" w:hAnsi="Times New Roman"/>
          <w:sz w:val="28"/>
        </w:rPr>
        <w:br/>
        <w:t xml:space="preserve">с минимально возможными затратами; применяемые показатели должны </w:t>
      </w:r>
      <w:r>
        <w:rPr>
          <w:rFonts w:ascii="Times New Roman" w:hAnsi="Times New Roman"/>
          <w:sz w:val="28"/>
        </w:rPr>
        <w:br/>
        <w:t>в максимальной степени основываться на уже существующих процедурах сбора информации);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измеримость (показатели определены в измеряемых величинах);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сопоставимость (выбор показателей следует осуществлять исходя </w:t>
      </w:r>
      <w:r>
        <w:rPr>
          <w:rFonts w:ascii="Times New Roman" w:hAnsi="Times New Roman"/>
          <w:sz w:val="28"/>
        </w:rPr>
        <w:br/>
        <w:t xml:space="preserve">из необходимости непрерывного накопления данных и обеспечения </w:t>
      </w:r>
      <w:r>
        <w:rPr>
          <w:rFonts w:ascii="Times New Roman" w:hAnsi="Times New Roman"/>
          <w:sz w:val="28"/>
        </w:rPr>
        <w:br/>
        <w:t xml:space="preserve">их сопоставимости за отдельные периоды с показателями, используемыми для оценки прогресса в реализации сходных (смежных) подпрограмм, а также </w:t>
      </w:r>
      <w:r>
        <w:rPr>
          <w:rFonts w:ascii="Times New Roman" w:hAnsi="Times New Roman"/>
          <w:sz w:val="28"/>
        </w:rPr>
        <w:br/>
        <w:t>с показателями, используемыми в международной практике);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своевременность и регулярность (отчетные данные должны поступать </w:t>
      </w:r>
      <w:r>
        <w:rPr>
          <w:rFonts w:ascii="Times New Roman" w:hAnsi="Times New Roman"/>
          <w:sz w:val="28"/>
        </w:rPr>
        <w:br/>
        <w:t>со строго определенной периодичностью и с незначительным временным лагом между моментом сбора информации и сроком ее использования (для использования в целях мониторинга отчетные данные должны предоставляться не реже 1 раза в год).</w:t>
      </w:r>
      <w:proofErr w:type="gramEnd"/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Используемая система показателей муниципальной программы должна позволять очевидным образом оценивать прогресс в достижении ее целей.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</w:t>
      </w:r>
      <w:proofErr w:type="gramStart"/>
      <w:r>
        <w:rPr>
          <w:rFonts w:ascii="Times New Roman" w:hAnsi="Times New Roman"/>
          <w:sz w:val="28"/>
        </w:rPr>
        <w:t>необходимости ежемесячного мониторинга хода достижения показателя</w:t>
      </w:r>
      <w:proofErr w:type="gramEnd"/>
      <w:r>
        <w:rPr>
          <w:rFonts w:ascii="Times New Roman" w:hAnsi="Times New Roman"/>
          <w:sz w:val="28"/>
        </w:rPr>
        <w:t xml:space="preserve"> может быть предусмотрено помесячное планирование в течение текущего финансового года. 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Значения показателей муниципальной программы должны формироваться с учетом параметров прогноза социально-экономического развития Северного сельского поселения на среднесрочный </w:t>
      </w:r>
      <w:r>
        <w:rPr>
          <w:rFonts w:ascii="Times New Roman" w:hAnsi="Times New Roman"/>
          <w:sz w:val="28"/>
        </w:rPr>
        <w:br/>
        <w:t>и долгосрочный период.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данном разделе паспорта муниципальной программы приводится следующая информация: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показателя;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характеристика планируемой динамики показателя (признак возрастания или убывания);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единица измерения показателя (по ОКЕИ);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базовое значение показателя (с указанием года) – указывается фактическое значение за год, предшествующий году разработки проекта </w:t>
      </w:r>
      <w:r>
        <w:rPr>
          <w:rFonts w:ascii="Times New Roman" w:hAnsi="Times New Roman"/>
          <w:sz w:val="28"/>
        </w:rPr>
        <w:lastRenderedPageBreak/>
        <w:t>программы. Базовое значение показателя может быть уточнено в первый год реализации программы в случае наличия актуализированной информации;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показателя (по годам реализации);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 – указывается документ, его наименование и реквизиты, в котором определен показатель. Например, региональный проект, Указ Президента Российской Федерации, Федеральный закон, Областной закон, Стратегия социально-экономического развития Ростовской области, Стратегия социально-экономического развития Северного сельского поселения, соглашение о предоставлении межбюджетного трансферта и т.д.;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должностное лицо, ответственное за достижение показателя;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связь с показателями национальных целей – указывается наименование показателей национальных целей, вклад в достижение которых обеспечивает показатель муниципальной программы (при наличии такой связи);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информационная система (источник данных), содержащая сведения о показателях и их значениях (при наличии).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должны иметь запланированные по годам количественные значения, измеряемые или рассчитываемые по утвержденным методикам.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муниципальной программы должны удовлетворять одному из следующих условий: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значения показателей определяются на основе данных официального статистического наблюдения;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значения показателей рассчитываются по методикам, утвержденным правовым актом ответственного исполнителя муниципальной программы по форме согласно приложению № 6 к настоящим Методическим рекомендациям (таблица № 3).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Методики расчета значений показателей муниципальных программ и их структурных элементов, соответствующих показателям государственных программ Ростовской области и их структурных элементов, должны соответствовать принятым (утвержденным) на областном</w:t>
      </w:r>
      <w:r w:rsidR="00AE463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уровне методикам расчета.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При утверждении муниципальной программы или при внесении в нее изменений (в части изменения сведений: о показателях, включенных в федеральный (региональный) план статистических работ; о методике расчета показателей программы, ответственным исполнителем одновременно с проектом муниципальной программы (на этапе согласования) представляется в Администрации Северного сельского поселения информация согласно приложению № 6 к настоящим Методическим рекомендациям </w:t>
      </w:r>
      <w:hyperlink w:anchor="Par990" w:history="1">
        <w:r>
          <w:rPr>
            <w:rFonts w:ascii="Times New Roman" w:hAnsi="Times New Roman"/>
            <w:sz w:val="28"/>
          </w:rPr>
          <w:t xml:space="preserve">(таблицы № 2, № </w:t>
        </w:r>
      </w:hyperlink>
      <w:r>
        <w:rPr>
          <w:rFonts w:ascii="Times New Roman" w:hAnsi="Times New Roman"/>
          <w:sz w:val="28"/>
        </w:rPr>
        <w:t>3).</w:t>
      </w:r>
      <w:proofErr w:type="gramEnd"/>
      <w:r>
        <w:rPr>
          <w:rFonts w:ascii="Times New Roman" w:hAnsi="Times New Roman"/>
          <w:sz w:val="28"/>
        </w:rPr>
        <w:t xml:space="preserve"> При этом указанная информация не включается в состав проекта муниципальной программы.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показателей муниципальной программы, ее структурных элементов рекомендуется формировать с учетом необходимости расчета значений данных показателей не позднее установленного пунктом 6.11 Порядка срока представления годового отчета о ходе реализации и об оценки </w:t>
      </w:r>
      <w:r>
        <w:rPr>
          <w:rFonts w:ascii="Times New Roman" w:hAnsi="Times New Roman"/>
          <w:sz w:val="28"/>
        </w:rPr>
        <w:lastRenderedPageBreak/>
        <w:t xml:space="preserve">эффективности государственной (комплексной) программы. 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качестве наименования показателя используется лаконичное </w:t>
      </w:r>
      <w:r>
        <w:rPr>
          <w:rFonts w:ascii="Times New Roman" w:hAnsi="Times New Roman"/>
          <w:sz w:val="28"/>
        </w:rPr>
        <w:br/>
        <w:t>и понятное наименование, отражающее основную суть наблюдаемого явления.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Единица измерения показателя выбирается из общероссийского </w:t>
      </w:r>
      <w:hyperlink r:id="rId9" w:history="1">
        <w:r>
          <w:rPr>
            <w:rFonts w:ascii="Times New Roman" w:hAnsi="Times New Roman"/>
            <w:sz w:val="28"/>
          </w:rPr>
          <w:t>классификатора</w:t>
        </w:r>
      </w:hyperlink>
      <w:r>
        <w:rPr>
          <w:rFonts w:ascii="Times New Roman" w:hAnsi="Times New Roman"/>
          <w:sz w:val="28"/>
        </w:rPr>
        <w:t xml:space="preserve"> единиц измерения (ОКЕИ).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реализации муниципальной программы недопустима корректировка наименований показателей, исключение показателей, изменение методики расчета. В случае внесения изменений в федеральные и областные правовые акты, наименование показателя не корректируется, начиная с текущего года вместо значений показателя ставится знак «–», </w:t>
      </w:r>
      <w:proofErr w:type="gramStart"/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 xml:space="preserve"> начиная с текущего года вводится новый показатель с новым наименованием и значениями.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 В разделе 3 «Структура муниципальной программы» паспорта муниципальной программы приводится информация о реализуемых  региональных, ведомственных, муниципальных проектах, комплексах процессных мероприятий.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каждому структурному элементу муниципальной программы указывается следующая информация: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 в формате «год начала – год окончания»;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ФИО куратора для проектов;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 ответственного за реализацию структурного элемента муниципальной программы;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структурного элемента программы, решение которых обеспечивается реализацией структурного элемента программы;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ожидаемые социальные, экономические и иные эффекты от выполнения задач;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связь с показателями государственной программы, на достижение которых направлена реализация структурного элемента.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Задача комплекса процессных мероприятий, включающая мероприятия (результаты) по обеспечению деятельности (содержанию) ответственного исполнителя, соисполнителей, участников программы может быть связана со всеми показателями программы.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 В разделе 4 «Финансовое обеспечение муниципальной программы» паспорта муниципальной программы подлежит отражению информация об объеме расходов, предусмотренных на реализацию программы в разрезе ее структурных элементов, по годам реализации программы с указанием источников финансового обеспечения (параметры финансового обеспечения приводится в </w:t>
      </w:r>
      <w:proofErr w:type="gramStart"/>
      <w:r>
        <w:rPr>
          <w:rFonts w:ascii="Times New Roman" w:hAnsi="Times New Roman"/>
          <w:sz w:val="28"/>
        </w:rPr>
        <w:t>тысячах рублей</w:t>
      </w:r>
      <w:proofErr w:type="gramEnd"/>
      <w:r>
        <w:rPr>
          <w:rFonts w:ascii="Times New Roman" w:hAnsi="Times New Roman"/>
          <w:sz w:val="28"/>
        </w:rPr>
        <w:t xml:space="preserve"> с точностью до одного знака после запятой).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Параметры финансового обеспечения структурных элементов муниципальной программы приводятся в разрезе кодов бюджетной классификации.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на дорожное хозяйство в части неиспользованных остатков бюджетных ассигнований дорожного фонда отражаются  с учетом </w:t>
      </w:r>
      <w:r>
        <w:rPr>
          <w:rFonts w:ascii="Times New Roman" w:hAnsi="Times New Roman"/>
          <w:sz w:val="28"/>
        </w:rPr>
        <w:lastRenderedPageBreak/>
        <w:t>особенностей, предусмотренных действующим законодательством.</w:t>
      </w:r>
    </w:p>
    <w:p w:rsidR="00BB72EB" w:rsidRDefault="00BB72E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04461" w:rsidRDefault="007C245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Требования к заполнению паспорта комплекса </w:t>
      </w:r>
      <w:r>
        <w:rPr>
          <w:rFonts w:ascii="Times New Roman" w:hAnsi="Times New Roman"/>
          <w:sz w:val="28"/>
        </w:rPr>
        <w:br/>
        <w:t>процессных мероприятий</w:t>
      </w:r>
    </w:p>
    <w:p w:rsidR="00104461" w:rsidRDefault="00104461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 Комплекс процессных мероприятий – комплекс мероприятий, которые реализуются непрерывно либо на периодической основе, и ориентированы исключительно на процессную деятельность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 Паспорт комплекса процессных мероприятий разрабатывается по форме согласно приложению № </w:t>
      </w:r>
      <w:r w:rsidR="000712C2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к настоящим Методическим рекомендациям.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 В рамках процессных мероприятий муниципальной программы осуществляется реализация направлений деятельности, предусматривающих: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выполнение муниципальных заданий на оказание муниципальных услуг;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дотаций на выравнивание бюджетной обеспеченности из областного бюджета местным бюджетам;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целевых субсидий муниципальным учреждениям (за исключением субсидий, предоставляемых в рамках проектной деятельности);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мер социальной поддержки отдельным категориям населения;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субсидий в целях финансового обеспечения исполнения муниципального социального заказа на оказание муниципальных услуг в социальной сфере;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субсидий автономным некоммерческим организациям;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текущей деятельности казенных учреждений;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направления деятельности по согласованию с финансовым отделом Администрации Северного сельского поселения.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5.4. </w:t>
      </w:r>
      <w:proofErr w:type="gramStart"/>
      <w:r>
        <w:rPr>
          <w:rFonts w:ascii="Times New Roman" w:hAnsi="Times New Roman"/>
          <w:sz w:val="28"/>
        </w:rPr>
        <w:t>В разделе 1 «Основные положения» паспорта комплекса процессных мероприятий отражается основная информация о комплексе процессных мероприятий, в том числе: его наименование, сведения об ответственном за его разработку и реализацию (с указанием ФИО и должности), а также связь с муниципальной программой.</w:t>
      </w:r>
      <w:proofErr w:type="gramEnd"/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5.5. В разделе 2 «Показатели комплекса процессных мероприятий» паспорта комплекса процессных мероприятий приводятся показатели комплекса процессных мероприятий с указанием единиц измерения, базового значения и плановых значений по годам реализации, а также информация </w:t>
      </w:r>
      <w:proofErr w:type="gramStart"/>
      <w:r>
        <w:rPr>
          <w:rFonts w:ascii="Times New Roman" w:hAnsi="Times New Roman"/>
          <w:sz w:val="28"/>
        </w:rPr>
        <w:t>об</w:t>
      </w:r>
      <w:proofErr w:type="gramEnd"/>
      <w:r>
        <w:rPr>
          <w:rFonts w:ascii="Times New Roman" w:hAnsi="Times New Roman"/>
          <w:sz w:val="28"/>
        </w:rPr>
        <w:t xml:space="preserve"> ответственных за их достижение. Также указывается государственная информационная система (при наличии).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Включаемые в данный раздел паспорта муниципальной программы показатели должны соответствовать требованиям пункта 3.7 Порядка. 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</w:t>
      </w:r>
      <w:proofErr w:type="gramStart"/>
      <w:r>
        <w:rPr>
          <w:rFonts w:ascii="Times New Roman" w:hAnsi="Times New Roman"/>
          <w:sz w:val="28"/>
        </w:rPr>
        <w:t>необходимости ежемесячного мониторинга хода достижения показателя</w:t>
      </w:r>
      <w:proofErr w:type="gramEnd"/>
      <w:r>
        <w:rPr>
          <w:rFonts w:ascii="Times New Roman" w:hAnsi="Times New Roman"/>
          <w:sz w:val="28"/>
        </w:rPr>
        <w:t xml:space="preserve"> может быть предусмотрено помесячное планирование в течение текущего финансового года. 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5.6. В разделе 2.1 «Показатели комплекса процессных мероприятий по муниципальным образованиям Северного сельского поселения» паспорта </w:t>
      </w:r>
      <w:r>
        <w:rPr>
          <w:rFonts w:ascii="Times New Roman" w:hAnsi="Times New Roman"/>
          <w:sz w:val="28"/>
        </w:rPr>
        <w:lastRenderedPageBreak/>
        <w:t xml:space="preserve">комплекса процессных мероприятий приводятся показатели комплекса процессных мероприятий с указанием единиц измерения, базового значения и плановых значений по годам реализации в разрезе по муниципальным образованиям Северного сельского поселения, а также информация </w:t>
      </w:r>
      <w:proofErr w:type="gramStart"/>
      <w:r>
        <w:rPr>
          <w:rFonts w:ascii="Times New Roman" w:hAnsi="Times New Roman"/>
          <w:sz w:val="28"/>
        </w:rPr>
        <w:t>об</w:t>
      </w:r>
      <w:proofErr w:type="gramEnd"/>
      <w:r>
        <w:rPr>
          <w:rFonts w:ascii="Times New Roman" w:hAnsi="Times New Roman"/>
          <w:sz w:val="28"/>
        </w:rPr>
        <w:t xml:space="preserve"> ответственных за их достижение.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5.7. В разделе 3</w:t>
      </w:r>
      <w:r>
        <w:rPr>
          <w:rStyle w:val="1f9"/>
          <w:rFonts w:ascii="Times New Roman" w:hAnsi="Times New Roman"/>
          <w:sz w:val="28"/>
        </w:rPr>
        <w:t xml:space="preserve"> «План достижения показателей комплекса процессных мероприятий» </w:t>
      </w:r>
      <w:r>
        <w:rPr>
          <w:rFonts w:ascii="Times New Roman" w:hAnsi="Times New Roman"/>
          <w:sz w:val="28"/>
        </w:rPr>
        <w:t>паспорта комплекса процессных мероприятий в случае необходимости приводятся показатели помесячно.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5.8. В разделе 4 «Перечень мероприятий (результатов) комплекса процессных мероприятий» паспорта комплекса процессных мероприятий указываются задачи, а также необходимые для их решения мероприятия, по которым приводится наименование, единицы измерения, тип, характеристика,  базовое значение и значение по годам реализации.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мероприятий (результатов) комплекса процессных мероприятий осуществляется с учетом требований пункта 3.8 Порядка.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мероприятия (результата) должно быть сформулировано в виде завершенного действия, </w:t>
      </w:r>
      <w:proofErr w:type="gramStart"/>
      <w:r>
        <w:rPr>
          <w:rFonts w:ascii="Times New Roman" w:hAnsi="Times New Roman"/>
          <w:sz w:val="28"/>
        </w:rPr>
        <w:t>характеризующего</w:t>
      </w:r>
      <w:proofErr w:type="gramEnd"/>
      <w:r>
        <w:rPr>
          <w:rFonts w:ascii="Times New Roman" w:hAnsi="Times New Roman"/>
          <w:sz w:val="28"/>
        </w:rPr>
        <w:t xml:space="preserve"> в том числе количество создаваемых (приобретаемых) материальных и нематериальных объектов, объем оказываемых услуг или выполняемых работ.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мероприятия (результата) не должно: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дублировать наименование цели, показателя, задачи, иного мероприятия (результата), контрольной точки;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дублировать наименования показателей, мероприятий (результатов) иных</w:t>
      </w:r>
    </w:p>
    <w:p w:rsidR="00104461" w:rsidRDefault="007C245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структурных элементов государственной (комплексной) программы;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значения мероприятия (результата) и указание на период реализации;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указание на два и более мероприятия (результата);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наименование нормативных правовых актов, иных поручений;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указания на виды и формы государственной поддержки (субсидии, дотации и другие).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Планирование сроков выполнения мероприятий (результатов) осуществляется с учетом: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равномерности распределения в течение календарного года;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сопоставимости со сроками достижения показателей государственной программы и показателей ее структурных элементов.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разработке мероприятий (результатов) необходимо использовать типы мероприятий (результатов) в соответствии с приложением № 5 к настоящим Методическим рекомендациям.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описании характеристики мероприятия (результата) комплекса процессных мероприятий приводятся дополнительные качественные и количественные параметры. Формулировка характеристики должна уточнять такое мероприятие (результат) и не дублировать его наименование.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5.9. В разделе 5 «Финансовое обеспечение комплекса процессных мероприятий» паспорта комплекса процессных мероприятий приводится </w:t>
      </w:r>
      <w:r>
        <w:rPr>
          <w:rFonts w:ascii="Times New Roman" w:hAnsi="Times New Roman"/>
          <w:sz w:val="28"/>
        </w:rPr>
        <w:lastRenderedPageBreak/>
        <w:t xml:space="preserve">информация об объемах финансового обеспечения комплекса процессных мероприятий с детализацией по мероприятиям (результатам), по годам реализации и источникам финансирования, которые указываются в </w:t>
      </w:r>
      <w:proofErr w:type="gramStart"/>
      <w:r>
        <w:rPr>
          <w:rFonts w:ascii="Times New Roman" w:hAnsi="Times New Roman"/>
          <w:sz w:val="28"/>
        </w:rPr>
        <w:t>тысячах рублей</w:t>
      </w:r>
      <w:proofErr w:type="gramEnd"/>
      <w:r>
        <w:rPr>
          <w:rFonts w:ascii="Times New Roman" w:hAnsi="Times New Roman"/>
          <w:sz w:val="28"/>
        </w:rPr>
        <w:t xml:space="preserve"> с точностью до одного знака после запятой.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5.10. Раздел 6 «План реализации комплекса процессных мероприятий» паспорта комплекса процессных мероприятий заполняется с учетом следующих рекомендаций.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плане реализации подлежат отражению все мероприятия (результаты) комплекса процессных мероприятий и детализирующие их контрольные точки. Наименования контрольных точек должны отражать факт завершения промежуточного результата и (или) иного значимого действия по выполнения мероприятия (достижению результата).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каждому мероприятию (результату) и контрольной точки определяется ответственный за его выполнение (достижение) сотрудник с указанием ФИО и должности.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каждой контрольной точки устанавливается дата ее достижения.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мероприятий (результатов) комплекса процессных мероприятий количество контрольных точек должно составлять не менее четырех, за исключением случаев, когда контрольные точки не устанавливаются.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допускается наличие у мероприятия (результата) только одной контрольной точки со сроком достижения 30 (31) декабря, а также преобладание сроков достижения контрольных точек в четверном квартале.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Определяется вид документа, подтверждающий факт выполнения мероприятия (достижения результата), контрольной точки и определяется информационная система.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реализации разрабатывается на очередной финансовый год и плановый период.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5.11. При формировании комплексов процессных мер</w:t>
      </w:r>
      <w:r w:rsidR="00D10289">
        <w:rPr>
          <w:rFonts w:ascii="Times New Roman" w:hAnsi="Times New Roman"/>
          <w:sz w:val="28"/>
        </w:rPr>
        <w:t>оприятий в рамках муниципальной</w:t>
      </w:r>
      <w:r>
        <w:rPr>
          <w:rFonts w:ascii="Times New Roman" w:hAnsi="Times New Roman"/>
          <w:sz w:val="28"/>
        </w:rPr>
        <w:t xml:space="preserve"> программы целесообразно отдельно выделять: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 процессных мероприятий по обеспечению реализации функций и полномочий ответственного исполнителя (соисполнителя, участника) муниципальной программы.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указанных в данном пункте комплексов процессных мероприятий допускается без установления показателей, без установления значений для мероприятий (результатов) и контрольных точек.</w:t>
      </w:r>
    </w:p>
    <w:p w:rsidR="00104461" w:rsidRDefault="0010446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104461" w:rsidRDefault="007C2452">
      <w:pPr>
        <w:pStyle w:val="a7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Требования к заполнению приложений </w:t>
      </w:r>
      <w:r>
        <w:rPr>
          <w:rFonts w:ascii="Times New Roman" w:hAnsi="Times New Roman"/>
          <w:sz w:val="28"/>
        </w:rPr>
        <w:br/>
        <w:t>к муниципальной программе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 В случае использования для достижения целей и задач муниципальной программы налоговых расходов, их перечень от</w:t>
      </w:r>
      <w:r w:rsidR="000712C2">
        <w:rPr>
          <w:rFonts w:ascii="Times New Roman" w:hAnsi="Times New Roman"/>
          <w:sz w:val="28"/>
        </w:rPr>
        <w:t>ражается согласно приложению № 5</w:t>
      </w:r>
      <w:r>
        <w:rPr>
          <w:rFonts w:ascii="Times New Roman" w:hAnsi="Times New Roman"/>
          <w:sz w:val="28"/>
        </w:rPr>
        <w:t xml:space="preserve"> к настоящим Методическим рекомендациям (таблица № 1).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6.2. В случае включения в муниципальную программу объектов строительства, реконструкции и капитального ремонта, находящихся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 xml:space="preserve">в муниципальной собственности Северного сельского поселения, в состав  программы включается перечень инвестиционных проектов (объекты капитального строительства, реконструкции и капитального ремонта) </w:t>
      </w:r>
      <w:r w:rsidR="000712C2">
        <w:rPr>
          <w:rFonts w:ascii="Times New Roman" w:hAnsi="Times New Roman"/>
          <w:sz w:val="28"/>
        </w:rPr>
        <w:t>в соответствии с приложением № 5</w:t>
      </w:r>
      <w:r>
        <w:rPr>
          <w:rFonts w:ascii="Times New Roman" w:hAnsi="Times New Roman"/>
          <w:sz w:val="28"/>
        </w:rPr>
        <w:t xml:space="preserve"> к настоящим Методическим рекомендациям </w:t>
      </w:r>
      <w:hyperlink w:anchor="Par1016" w:history="1">
        <w:r>
          <w:rPr>
            <w:rFonts w:ascii="Times New Roman" w:hAnsi="Times New Roman"/>
            <w:sz w:val="28"/>
          </w:rPr>
          <w:t>(таблица № 4)</w:t>
        </w:r>
      </w:hyperlink>
      <w:r>
        <w:rPr>
          <w:rFonts w:ascii="Times New Roman" w:hAnsi="Times New Roman"/>
          <w:sz w:val="28"/>
        </w:rPr>
        <w:t>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Указанный перечень на очередной год и плановый период формируется при условии наличия положительного заключения государственной (негосударственной) экспертизы проектной документации, по долгосрочным контрактам – в соответствии с графиком производства работ.</w:t>
      </w:r>
    </w:p>
    <w:p w:rsidR="00104461" w:rsidRDefault="00D102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6.3. Государственными </w:t>
      </w:r>
      <w:r w:rsidR="007C2452">
        <w:rPr>
          <w:rFonts w:ascii="Times New Roman" w:hAnsi="Times New Roman"/>
          <w:sz w:val="28"/>
        </w:rPr>
        <w:t>программами может быть предусмотрено предоставление субсидий и иных межбюджетных трансфертов бюджету Северного сельского поселения на реализацию муниципальных программ, направленных на достижение целей, соответствующих государственным программам. Порядок предоставления и распределения указанных межбюджетных субсидий, а также методика распределения  устанавливаются соответствующей государственной (комплексной) программой.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инвестиционных проектов (объекты капитального строительства, реконструкции и капитального ремонта, находящиеся в муниципальной собственности) формируется в соответствии с приложением № 6 к настоящим Методическим рекомендациям (таблица № 5).</w:t>
      </w:r>
    </w:p>
    <w:p w:rsidR="00104461" w:rsidRDefault="007C24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Указанный перечень на очередной год и плановый период формируется при условии наличия положительного заключения государственной (негосударственной) экспертизы проектной документации, по долгосрочным контрактам – в соответствии с графиком производства работ.</w:t>
      </w:r>
    </w:p>
    <w:p w:rsidR="00104461" w:rsidRDefault="0010446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4461" w:rsidRDefault="007C245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Требования к формированию единого аналитического плана реализации муниципальной программы</w:t>
      </w:r>
    </w:p>
    <w:p w:rsidR="00104461" w:rsidRDefault="007C2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7.1. Планирование реализации муниципальной программы и ее структурных элементов осуществляется на основе разработки планов реализации ее структурных элементов. </w:t>
      </w:r>
    </w:p>
    <w:p w:rsidR="00104461" w:rsidRDefault="007C2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Планы реализации региональных и ведомственных проектов формируются в соответствии с Положением об организации проектной деятельности.</w:t>
      </w:r>
    </w:p>
    <w:p w:rsidR="00104461" w:rsidRDefault="007C2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реализации комплекса процессных мероприятий формируется в соответствии с требованиями пункта 5.9 настоящих Методических рекомендаций. </w:t>
      </w:r>
    </w:p>
    <w:p w:rsidR="00104461" w:rsidRDefault="007C245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Указанные документы объединяются в единый аналитический план реализации муниципальной программы, разрабатываемый </w:t>
      </w:r>
      <w:r w:rsidR="000712C2">
        <w:rPr>
          <w:rFonts w:ascii="Times New Roman" w:hAnsi="Times New Roman"/>
          <w:sz w:val="28"/>
        </w:rPr>
        <w:t>по форме согласно приложению № 5</w:t>
      </w:r>
      <w:r>
        <w:rPr>
          <w:rFonts w:ascii="Times New Roman" w:hAnsi="Times New Roman"/>
          <w:sz w:val="28"/>
        </w:rPr>
        <w:t xml:space="preserve"> к настоящим Методическим рекомендациям (</w:t>
      </w:r>
      <w:hyperlink w:anchor="Par1054" w:history="1">
        <w:r>
          <w:rPr>
            <w:rFonts w:ascii="Times New Roman" w:hAnsi="Times New Roman"/>
            <w:sz w:val="28"/>
          </w:rPr>
          <w:t>таблица № 6</w:t>
        </w:r>
      </w:hyperlink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i/>
          <w:sz w:val="28"/>
        </w:rPr>
        <w:t>.</w:t>
      </w:r>
    </w:p>
    <w:p w:rsidR="00104461" w:rsidRDefault="007C2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 Единый аналитический план реализации формируется и размещается на официальном сайте Администрации Северного сельского поселения в информационно-телекоммуникационной сети «Интернет»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</w:t>
      </w:r>
      <w:proofErr w:type="gramEnd"/>
      <w:r>
        <w:rPr>
          <w:rFonts w:ascii="Times New Roman" w:hAnsi="Times New Roman"/>
          <w:sz w:val="28"/>
        </w:rPr>
        <w:t xml:space="preserve">тветственным исполнителем муниципальной программы не позднее 10 рабочих дней со дня утверждения постановлением Администрации Северного сельского поселения </w:t>
      </w:r>
      <w:r>
        <w:rPr>
          <w:rFonts w:ascii="Times New Roman" w:hAnsi="Times New Roman"/>
          <w:sz w:val="28"/>
        </w:rPr>
        <w:lastRenderedPageBreak/>
        <w:t>муниципальной программы и далее ежегодно, не позднее 31 декабря текущего финансового года.</w:t>
      </w:r>
    </w:p>
    <w:p w:rsidR="00104461" w:rsidRDefault="00104461">
      <w:pPr>
        <w:spacing w:after="0" w:line="240" w:lineRule="auto"/>
        <w:rPr>
          <w:rFonts w:ascii="Times New Roman" w:hAnsi="Times New Roman"/>
          <w:sz w:val="28"/>
        </w:rPr>
      </w:pPr>
    </w:p>
    <w:p w:rsidR="00104461" w:rsidRDefault="00104461">
      <w:pPr>
        <w:sectPr w:rsidR="00104461">
          <w:headerReference w:type="default" r:id="rId10"/>
          <w:footerReference w:type="default" r:id="rId11"/>
          <w:headerReference w:type="first" r:id="rId12"/>
          <w:pgSz w:w="11905" w:h="16838"/>
          <w:pgMar w:top="709" w:right="567" w:bottom="1134" w:left="1701" w:header="720" w:footer="720" w:gutter="0"/>
          <w:pgNumType w:start="2"/>
          <w:cols w:space="720"/>
          <w:titlePg/>
        </w:sectPr>
      </w:pPr>
    </w:p>
    <w:p w:rsidR="00104461" w:rsidRDefault="007C2452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1</w:t>
      </w:r>
    </w:p>
    <w:p w:rsidR="00104461" w:rsidRDefault="007C2452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Методическим рекомендациям по разработке и реализации муниципальных программ</w:t>
      </w:r>
    </w:p>
    <w:p w:rsidR="00104461" w:rsidRDefault="007C2452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Северного сельского поселения</w:t>
      </w:r>
    </w:p>
    <w:p w:rsidR="00104461" w:rsidRDefault="00104461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</w:p>
    <w:p w:rsidR="00104461" w:rsidRDefault="007C2452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Реестр документов, входящих в состав муниципальной программы </w:t>
      </w:r>
      <w:r>
        <w:rPr>
          <w:rFonts w:ascii="Times New Roman" w:hAnsi="Times New Roman"/>
          <w:i/>
          <w:sz w:val="24"/>
        </w:rPr>
        <w:t>«Наименование»</w:t>
      </w:r>
    </w:p>
    <w:p w:rsidR="00104461" w:rsidRDefault="00104461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2"/>
        <w:gridCol w:w="2112"/>
        <w:gridCol w:w="2113"/>
        <w:gridCol w:w="2113"/>
        <w:gridCol w:w="2113"/>
        <w:gridCol w:w="2113"/>
        <w:gridCol w:w="3487"/>
      </w:tblGrid>
      <w:tr w:rsidR="0010446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Гиперссылка на текст документа</w:t>
            </w:r>
          </w:p>
        </w:tc>
      </w:tr>
      <w:tr w:rsidR="00104461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i/>
                <w:sz w:val="24"/>
              </w:rPr>
              <w:t>«Наименование»</w:t>
            </w:r>
          </w:p>
        </w:tc>
      </w:tr>
      <w:tr w:rsidR="0010446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  <w:tr w:rsidR="00104461">
        <w:tc>
          <w:tcPr>
            <w:tcW w:w="14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Структурный элемент </w:t>
            </w:r>
            <w:r>
              <w:rPr>
                <w:rFonts w:ascii="Times New Roman" w:hAnsi="Times New Roman"/>
                <w:i/>
                <w:sz w:val="24"/>
              </w:rPr>
              <w:t>«Наименование»</w:t>
            </w:r>
          </w:p>
        </w:tc>
      </w:tr>
      <w:tr w:rsidR="0010446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104461" w:rsidRDefault="0010446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04461" w:rsidRDefault="007C2452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>Приложение № 2</w:t>
      </w:r>
    </w:p>
    <w:p w:rsidR="00104461" w:rsidRDefault="007C2452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Методическим рекомендациям по разработке и реализации муниципальных программ</w:t>
      </w:r>
    </w:p>
    <w:p w:rsidR="00104461" w:rsidRDefault="007C2452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Северного сельского поселения</w:t>
      </w:r>
    </w:p>
    <w:p w:rsidR="00104461" w:rsidRDefault="00104461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</w:p>
    <w:p w:rsidR="00104461" w:rsidRDefault="007C245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</w:t>
      </w:r>
    </w:p>
    <w:p w:rsidR="00104461" w:rsidRDefault="007C245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муниципальной</w:t>
      </w:r>
      <w:r w:rsidR="00D102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 Северного сельского поселени</w:t>
      </w:r>
      <w:proofErr w:type="gramStart"/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i/>
          <w:sz w:val="24"/>
        </w:rPr>
        <w:t>«</w:t>
      </w:r>
      <w:proofErr w:type="gramEnd"/>
      <w:r>
        <w:rPr>
          <w:rFonts w:ascii="Times New Roman" w:hAnsi="Times New Roman"/>
          <w:i/>
          <w:sz w:val="24"/>
        </w:rPr>
        <w:t>Наименование»</w:t>
      </w:r>
    </w:p>
    <w:p w:rsidR="00104461" w:rsidRDefault="0010446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04461" w:rsidRDefault="007C2452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положения</w:t>
      </w:r>
    </w:p>
    <w:p w:rsidR="00104461" w:rsidRDefault="00104461">
      <w:pPr>
        <w:spacing w:after="0" w:line="240" w:lineRule="auto"/>
        <w:ind w:left="72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9497"/>
      </w:tblGrid>
      <w:tr w:rsidR="00104461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Куратор муниципальной программы Зимовниковского </w:t>
            </w:r>
            <w:proofErr w:type="spellStart"/>
            <w:r>
              <w:rPr>
                <w:rFonts w:ascii="Times New Roman" w:hAnsi="Times New Roman"/>
                <w:sz w:val="24"/>
              </w:rPr>
              <w:t>раона</w:t>
            </w:r>
            <w:proofErr w:type="spellEnd"/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ФИО заместителя главы Администрации Северного сельского поселения</w:t>
            </w:r>
          </w:p>
        </w:tc>
      </w:tr>
      <w:tr w:rsidR="00104461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муниципальной программы Северного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структурные подразделения Администрация Северного сельского поселения, отраслевой (функциональный) орган Администрации Северного сельского поселения либо иной главный распорядитель средств местного бюджета</w:t>
            </w:r>
          </w:p>
        </w:tc>
      </w:tr>
      <w:tr w:rsidR="00104461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  реализации муниципальной программы Северного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Этап I: год начала – год окончания</w:t>
            </w:r>
          </w:p>
          <w:p w:rsidR="00104461" w:rsidRDefault="007C2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Этап II: год начала – год окончания</w:t>
            </w:r>
          </w:p>
        </w:tc>
      </w:tr>
      <w:tr w:rsidR="00104461"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муниципальной  программы Северного сельского поселения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Цель 1</w:t>
            </w:r>
          </w:p>
        </w:tc>
      </w:tr>
      <w:tr w:rsidR="00104461"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Цель 2</w:t>
            </w:r>
          </w:p>
        </w:tc>
      </w:tr>
      <w:tr w:rsidR="00104461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Направления (подпрограммы) муниципальной программы Северного сельского поселения&lt;1&gt;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104461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Указывается общий объем финансирования государственной (комплексной) программы:</w:t>
            </w:r>
          </w:p>
          <w:p w:rsidR="00104461" w:rsidRDefault="007C2452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справочно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за первый этап реализации + в рамках второго этапа указывается объем финансирования, предусмотренный в разделе 4 данного паспорта </w:t>
            </w:r>
          </w:p>
        </w:tc>
      </w:tr>
      <w:tr w:rsidR="00104461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национальными целями развития Российской Федерации/ государственными программами Ростовской области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104461" w:rsidRDefault="007C245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Данная строка включается в случае необходимости.</w:t>
      </w:r>
      <w:r>
        <w:rPr>
          <w:rFonts w:ascii="Times New Roman" w:hAnsi="Times New Roman"/>
          <w:sz w:val="24"/>
        </w:rPr>
        <w:br w:type="page"/>
      </w:r>
    </w:p>
    <w:p w:rsidR="00104461" w:rsidRDefault="00104461">
      <w:pPr>
        <w:jc w:val="center"/>
        <w:rPr>
          <w:rFonts w:ascii="Times New Roman" w:hAnsi="Times New Roman"/>
          <w:sz w:val="24"/>
        </w:rPr>
      </w:pPr>
    </w:p>
    <w:p w:rsidR="00104461" w:rsidRDefault="007C245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2.Показатели муниципальной</w:t>
      </w:r>
      <w:r w:rsidR="00D102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 Северного сельского поселения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5"/>
        <w:gridCol w:w="1565"/>
        <w:gridCol w:w="1263"/>
        <w:gridCol w:w="1382"/>
        <w:gridCol w:w="1242"/>
        <w:gridCol w:w="1243"/>
        <w:gridCol w:w="1105"/>
        <w:gridCol w:w="552"/>
        <w:gridCol w:w="414"/>
        <w:gridCol w:w="552"/>
        <w:gridCol w:w="415"/>
        <w:gridCol w:w="690"/>
        <w:gridCol w:w="1243"/>
        <w:gridCol w:w="1243"/>
        <w:gridCol w:w="1243"/>
      </w:tblGrid>
      <w:tr w:rsidR="00104461">
        <w:trPr>
          <w:trHeight w:val="278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показателя 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показателя</w:t>
            </w:r>
          </w:p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&lt;1&gt;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 показателя &lt;2&gt;</w:t>
            </w: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показателей &lt;3&gt;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Доку-мент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&lt;4&gt;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Ответст-венный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за достижение показателя &lt;5&gt;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Связь с показателями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нацио-нальных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целей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Инфор-мационная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система</w:t>
            </w:r>
          </w:p>
        </w:tc>
      </w:tr>
      <w:tr w:rsidR="00104461">
        <w:trPr>
          <w:trHeight w:val="647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N+1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</w:tr>
      <w:tr w:rsidR="00104461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104461">
        <w:tc>
          <w:tcPr>
            <w:tcW w:w="1353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Цель 1 муниципальной программы «Наименование» &lt;6&gt;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104461">
        <w:trPr>
          <w:trHeight w:val="191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Наименование показателя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Наименование показателя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04461">
        <w:trPr>
          <w:trHeight w:val="18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04461">
        <w:trPr>
          <w:trHeight w:val="185"/>
        </w:trPr>
        <w:tc>
          <w:tcPr>
            <w:tcW w:w="1353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Цель 2 муниципальной программы «Наименование» &lt;6&gt;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104461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Наименование показателя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04461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Наименование показателя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04461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104461" w:rsidRDefault="007C245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Статистический или ведомственный.</w:t>
      </w:r>
    </w:p>
    <w:p w:rsidR="00104461" w:rsidRDefault="007C245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>казывается фактическое значение за год, предшествующий году разработки проекта муниципальная программы.</w:t>
      </w:r>
    </w:p>
    <w:p w:rsidR="00104461" w:rsidRDefault="007C245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>казывается</w:t>
      </w:r>
      <w:r>
        <w:rPr>
          <w:rStyle w:val="1f9"/>
          <w:rFonts w:ascii="Times New Roman" w:hAnsi="Times New Roman"/>
          <w:sz w:val="24"/>
        </w:rPr>
        <w:t xml:space="preserve"> год начала реализации  программы с учетом положений данных Методических рекомендаций или год начала реализации  программы (для новых программ).</w:t>
      </w:r>
    </w:p>
    <w:p w:rsidR="00104461" w:rsidRDefault="007C2452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&lt;4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 xml:space="preserve">казывается документ, его наименование и реквизиты, в котором определен показатель. Например, региональный проект, Указ Президента Российской Федерации, Федеральный закон, Областной закон, Стратегия социально-экономического развития Северного сельского поселения и т.д. </w:t>
      </w:r>
    </w:p>
    <w:p w:rsidR="00104461" w:rsidRDefault="007C245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&lt;5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>казывается орган, ответственный за достижение показателя.</w:t>
      </w:r>
    </w:p>
    <w:p w:rsidR="00104461" w:rsidRDefault="007C2452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&lt;6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>казывается в соответствии с паспортом муниципальной программы Северного сельского поселения.</w:t>
      </w:r>
    </w:p>
    <w:p w:rsidR="00104461" w:rsidRDefault="00104461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</w:p>
    <w:p w:rsidR="00104461" w:rsidRDefault="00104461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104461" w:rsidRDefault="00104461">
      <w:pPr>
        <w:spacing w:after="0" w:line="240" w:lineRule="auto"/>
        <w:jc w:val="center"/>
        <w:rPr>
          <w:rFonts w:ascii="Times New Roman" w:hAnsi="Times New Roman"/>
        </w:rPr>
      </w:pPr>
    </w:p>
    <w:p w:rsidR="00104461" w:rsidRDefault="00104461">
      <w:pPr>
        <w:spacing w:after="0" w:line="240" w:lineRule="auto"/>
        <w:jc w:val="center"/>
        <w:rPr>
          <w:rFonts w:ascii="Times New Roman" w:hAnsi="Times New Roman"/>
        </w:rPr>
      </w:pPr>
    </w:p>
    <w:p w:rsidR="00104461" w:rsidRDefault="007C2452">
      <w:pPr>
        <w:spacing w:after="0" w:line="240" w:lineRule="auto"/>
        <w:jc w:val="center"/>
        <w:rPr>
          <w:rFonts w:ascii="Times New Roman" w:hAnsi="Times New Roman"/>
        </w:rPr>
      </w:pPr>
      <w:r w:rsidRPr="00D93F7D">
        <w:rPr>
          <w:rFonts w:ascii="Times New Roman" w:hAnsi="Times New Roman"/>
        </w:rPr>
        <w:t>2.1. </w:t>
      </w:r>
      <w:proofErr w:type="spellStart"/>
      <w:r w:rsidRPr="00D93F7D">
        <w:rPr>
          <w:rFonts w:ascii="Times New Roman" w:hAnsi="Times New Roman"/>
        </w:rPr>
        <w:t>Прокси-показатели</w:t>
      </w:r>
      <w:proofErr w:type="spellEnd"/>
      <w:r w:rsidRPr="00D93F7D">
        <w:rPr>
          <w:rFonts w:ascii="Times New Roman" w:hAnsi="Times New Roman"/>
        </w:rPr>
        <w:t xml:space="preserve"> муниципальной программы в … (текущем) году &lt;1&gt;</w:t>
      </w:r>
    </w:p>
    <w:p w:rsidR="00104461" w:rsidRDefault="00104461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"/>
        <w:gridCol w:w="3324"/>
        <w:gridCol w:w="1590"/>
        <w:gridCol w:w="985"/>
        <w:gridCol w:w="1241"/>
        <w:gridCol w:w="1991"/>
        <w:gridCol w:w="892"/>
        <w:gridCol w:w="940"/>
        <w:gridCol w:w="853"/>
        <w:gridCol w:w="940"/>
        <w:gridCol w:w="1690"/>
      </w:tblGrid>
      <w:tr w:rsidR="00104461">
        <w:trPr>
          <w:trHeight w:val="444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 убывания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 по кварталам/месяцам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 достижение показателя</w:t>
            </w:r>
          </w:p>
        </w:tc>
      </w:tr>
      <w:tr w:rsidR="00104461">
        <w:trPr>
          <w:trHeight w:val="594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104461"/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104461"/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104461"/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104461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N+1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N+n</w:t>
            </w:r>
            <w:proofErr w:type="spellEnd"/>
          </w:p>
        </w:tc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104461"/>
        </w:tc>
      </w:tr>
      <w:tr w:rsidR="00104461">
        <w:trPr>
          <w:trHeight w:val="29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104461">
        <w:trPr>
          <w:trHeight w:val="37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Показатель муниципальной программы «Наименование», ед. измерения по ОКЕИ</w:t>
            </w:r>
          </w:p>
        </w:tc>
      </w:tr>
      <w:tr w:rsidR="00104461">
        <w:trPr>
          <w:trHeight w:val="37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«Наименование </w:t>
            </w:r>
            <w:proofErr w:type="spellStart"/>
            <w:r>
              <w:rPr>
                <w:rFonts w:ascii="Times New Roman" w:hAnsi="Times New Roman"/>
                <w:i/>
              </w:rPr>
              <w:t>прокси-показателя</w:t>
            </w:r>
            <w:proofErr w:type="spellEnd"/>
            <w:r>
              <w:rPr>
                <w:rFonts w:ascii="Times New Roman" w:hAnsi="Times New Roman"/>
                <w:i/>
              </w:rPr>
              <w:t xml:space="preserve">»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4461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1.N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4461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4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Показатель муниципальной программы «Наименование», ед. измерения по ОКЕИ</w:t>
            </w:r>
          </w:p>
        </w:tc>
      </w:tr>
      <w:tr w:rsidR="00104461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N.n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«Наименование </w:t>
            </w:r>
            <w:proofErr w:type="spellStart"/>
            <w:r>
              <w:rPr>
                <w:rFonts w:ascii="Times New Roman" w:hAnsi="Times New Roman"/>
                <w:i/>
              </w:rPr>
              <w:t>прокси-показателя</w:t>
            </w:r>
            <w:proofErr w:type="spellEnd"/>
            <w:r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4461">
        <w:trPr>
          <w:trHeight w:val="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…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04461" w:rsidRDefault="007C2452">
      <w:pPr>
        <w:spacing w:after="0" w:line="240" w:lineRule="auto"/>
      </w:pPr>
      <w:r>
        <w:rPr>
          <w:rFonts w:ascii="Times New Roman" w:hAnsi="Times New Roman"/>
          <w:sz w:val="24"/>
        </w:rPr>
        <w:t>&lt;1</w:t>
      </w:r>
      <w:proofErr w:type="gramStart"/>
      <w:r>
        <w:rPr>
          <w:rFonts w:ascii="Times New Roman" w:hAnsi="Times New Roman"/>
          <w:sz w:val="24"/>
        </w:rPr>
        <w:t>&gt; П</w:t>
      </w:r>
      <w:proofErr w:type="gramEnd"/>
      <w:r>
        <w:rPr>
          <w:rFonts w:ascii="Times New Roman" w:hAnsi="Times New Roman"/>
          <w:sz w:val="24"/>
        </w:rPr>
        <w:t>риводится при необходимости.</w:t>
      </w:r>
    </w:p>
    <w:p w:rsidR="00104461" w:rsidRDefault="00104461">
      <w:pPr>
        <w:spacing w:after="0" w:line="240" w:lineRule="auto"/>
        <w:jc w:val="center"/>
        <w:rPr>
          <w:rFonts w:ascii="Times New Roman" w:hAnsi="Times New Roman"/>
        </w:rPr>
      </w:pPr>
    </w:p>
    <w:p w:rsidR="00104461" w:rsidRDefault="007C245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План достижения показателей муниципальной программы в </w:t>
      </w:r>
      <w:r>
        <w:rPr>
          <w:rFonts w:ascii="Times New Roman" w:hAnsi="Times New Roman"/>
          <w:i/>
        </w:rPr>
        <w:t>(указывается год)</w:t>
      </w:r>
      <w:r>
        <w:rPr>
          <w:rFonts w:ascii="Times New Roman" w:hAnsi="Times New Roman"/>
        </w:rPr>
        <w:t xml:space="preserve"> году &lt;1&gt;</w:t>
      </w:r>
    </w:p>
    <w:p w:rsidR="00104461" w:rsidRDefault="00104461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575"/>
        <w:gridCol w:w="2926"/>
        <w:gridCol w:w="1479"/>
        <w:gridCol w:w="2016"/>
        <w:gridCol w:w="70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1537"/>
      </w:tblGrid>
      <w:tr w:rsidR="00104461">
        <w:trPr>
          <w:trHeight w:val="353"/>
          <w:tblHeader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Цели/показатели  муниципальной программы) </w:t>
            </w:r>
            <w:proofErr w:type="gramEnd"/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  <w:p w:rsidR="00104461" w:rsidRDefault="007C2452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ОКЕИ)</w:t>
            </w:r>
          </w:p>
        </w:tc>
        <w:tc>
          <w:tcPr>
            <w:tcW w:w="63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Плановые значения по месяцам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конец </w:t>
            </w:r>
            <w:r>
              <w:rPr>
                <w:rFonts w:ascii="Times New Roman" w:hAnsi="Times New Roman"/>
                <w:i/>
              </w:rPr>
              <w:t>(указывается год)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  <w:tr w:rsidR="00104461">
        <w:trPr>
          <w:trHeight w:val="669"/>
          <w:tblHeader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/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/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/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/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фев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окт.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ноя.</w:t>
            </w: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/>
        </w:tc>
      </w:tr>
      <w:tr w:rsidR="00104461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2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after="16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color="000000"/>
              </w:rPr>
              <w:t>Цель муниципальной программы</w:t>
            </w:r>
          </w:p>
        </w:tc>
      </w:tr>
      <w:tr w:rsidR="00104461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after="160" w:line="240" w:lineRule="atLeast"/>
              <w:ind w:left="259"/>
              <w:rPr>
                <w:rFonts w:ascii="Times New Roman" w:hAnsi="Times New Roman"/>
                <w:i/>
                <w:u w:color="000000"/>
              </w:rPr>
            </w:pPr>
            <w:r>
              <w:rPr>
                <w:rFonts w:ascii="Times New Roman" w:hAnsi="Times New Roman"/>
                <w:i/>
                <w:u w:color="000000"/>
              </w:rPr>
              <w:t>(наименование показателя)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after="160"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04461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</w:t>
            </w:r>
          </w:p>
        </w:tc>
        <w:tc>
          <w:tcPr>
            <w:tcW w:w="142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after="16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color="000000"/>
              </w:rPr>
              <w:t>…</w:t>
            </w:r>
          </w:p>
        </w:tc>
      </w:tr>
      <w:tr w:rsidR="00104461">
        <w:trPr>
          <w:trHeight w:val="3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after="160" w:line="240" w:lineRule="atLeast"/>
              <w:ind w:left="259"/>
              <w:rPr>
                <w:rFonts w:ascii="Times New Roman" w:hAnsi="Times New Roman"/>
                <w:i/>
                <w:u w:color="000000"/>
              </w:rPr>
            </w:pPr>
            <w:r>
              <w:rPr>
                <w:rFonts w:ascii="Times New Roman" w:hAnsi="Times New Roman"/>
                <w:i/>
                <w:u w:color="000000"/>
              </w:rPr>
              <w:t>…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after="160"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after="160"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104461" w:rsidRDefault="00104461">
      <w:pPr>
        <w:widowControl w:val="0"/>
        <w:spacing w:after="0" w:line="240" w:lineRule="auto"/>
        <w:jc w:val="both"/>
        <w:outlineLvl w:val="2"/>
        <w:rPr>
          <w:rFonts w:ascii="Times New Roman" w:hAnsi="Times New Roman"/>
        </w:rPr>
      </w:pPr>
    </w:p>
    <w:p w:rsidR="00104461" w:rsidRDefault="007C2452">
      <w:pPr>
        <w:spacing w:after="0" w:line="240" w:lineRule="auto"/>
      </w:pPr>
      <w:r>
        <w:rPr>
          <w:rFonts w:ascii="Times New Roman" w:hAnsi="Times New Roman"/>
          <w:sz w:val="24"/>
        </w:rPr>
        <w:t>&lt;1</w:t>
      </w:r>
      <w:proofErr w:type="gramStart"/>
      <w:r>
        <w:rPr>
          <w:rFonts w:ascii="Times New Roman" w:hAnsi="Times New Roman"/>
          <w:sz w:val="24"/>
        </w:rPr>
        <w:t>&gt; П</w:t>
      </w:r>
      <w:proofErr w:type="gramEnd"/>
      <w:r>
        <w:rPr>
          <w:rFonts w:ascii="Times New Roman" w:hAnsi="Times New Roman"/>
          <w:sz w:val="24"/>
        </w:rPr>
        <w:t>риводится при необходимости.</w:t>
      </w:r>
    </w:p>
    <w:p w:rsidR="00104461" w:rsidRDefault="00104461">
      <w:pPr>
        <w:widowControl w:val="0"/>
        <w:spacing w:after="0" w:line="240" w:lineRule="auto"/>
        <w:ind w:left="720"/>
        <w:jc w:val="center"/>
        <w:outlineLvl w:val="2"/>
        <w:rPr>
          <w:rFonts w:ascii="Times New Roman" w:hAnsi="Times New Roman"/>
          <w:sz w:val="24"/>
        </w:rPr>
      </w:pPr>
    </w:p>
    <w:p w:rsidR="00104461" w:rsidRDefault="007C245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Структура муниципальной программы Северного сельского поселения</w:t>
      </w:r>
    </w:p>
    <w:p w:rsidR="00104461" w:rsidRDefault="00104461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7"/>
        <w:gridCol w:w="5480"/>
        <w:gridCol w:w="5870"/>
        <w:gridCol w:w="2919"/>
      </w:tblGrid>
      <w:tr w:rsidR="00104461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структурного элемента &lt;1&gt;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показателями &lt;2&gt;</w:t>
            </w:r>
          </w:p>
        </w:tc>
      </w:tr>
      <w:tr w:rsidR="00104461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104461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Направление «Наименование» </w:t>
            </w:r>
            <w:r>
              <w:rPr>
                <w:rFonts w:ascii="Times New Roman" w:hAnsi="Times New Roman"/>
                <w:sz w:val="24"/>
              </w:rPr>
              <w:t>&lt;3&gt;</w:t>
            </w:r>
          </w:p>
        </w:tc>
      </w:tr>
      <w:tr w:rsidR="00104461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структурного элемента муниципальной программы Северного сельского поселения</w:t>
            </w:r>
            <w:r>
              <w:rPr>
                <w:rFonts w:ascii="Times New Roman" w:hAnsi="Times New Roman"/>
                <w:sz w:val="24"/>
              </w:rPr>
              <w:t>&lt;4&gt;</w:t>
            </w:r>
          </w:p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 xml:space="preserve">ФИО куратора) </w:t>
            </w:r>
            <w:r>
              <w:rPr>
                <w:rFonts w:ascii="Times New Roman" w:hAnsi="Times New Roman"/>
                <w:sz w:val="24"/>
              </w:rPr>
              <w:t>&lt;4&gt;</w:t>
            </w:r>
          </w:p>
        </w:tc>
      </w:tr>
      <w:tr w:rsidR="00104461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реализацию: &lt;6&gt;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реализации:&lt;7&gt;</w:t>
            </w:r>
          </w:p>
        </w:tc>
      </w:tr>
      <w:tr w:rsidR="00104461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1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  <w:tr w:rsidR="00104461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Наименование структурного элемента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муниципальнойпрограммы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Северного сельского поселения</w:t>
            </w:r>
            <w:r>
              <w:rPr>
                <w:rFonts w:ascii="Times New Roman" w:hAnsi="Times New Roman"/>
                <w:sz w:val="24"/>
              </w:rPr>
              <w:t>&lt;4&gt;</w:t>
            </w:r>
          </w:p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 xml:space="preserve">ФИО куратора) </w:t>
            </w:r>
            <w:r>
              <w:rPr>
                <w:rFonts w:ascii="Times New Roman" w:hAnsi="Times New Roman"/>
                <w:sz w:val="24"/>
              </w:rPr>
              <w:t>&lt;5&gt;</w:t>
            </w:r>
          </w:p>
        </w:tc>
      </w:tr>
      <w:tr w:rsidR="00104461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реализацию: &lt;6&gt;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реализации:&lt;7&gt;</w:t>
            </w:r>
          </w:p>
        </w:tc>
      </w:tr>
      <w:tr w:rsidR="00104461">
        <w:trPr>
          <w:trHeight w:val="7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1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</w:p>
        </w:tc>
      </w:tr>
      <w:tr w:rsidR="00104461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104461" w:rsidRDefault="00104461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</w:p>
    <w:p w:rsidR="00104461" w:rsidRDefault="007C2452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</w:t>
      </w:r>
      <w:proofErr w:type="gramStart"/>
      <w:r>
        <w:rPr>
          <w:rFonts w:ascii="Times New Roman" w:hAnsi="Times New Roman"/>
          <w:sz w:val="24"/>
        </w:rPr>
        <w:t>&gt; П</w:t>
      </w:r>
      <w:proofErr w:type="gramEnd"/>
      <w:r>
        <w:rPr>
          <w:rFonts w:ascii="Times New Roman" w:hAnsi="Times New Roman"/>
          <w:sz w:val="24"/>
        </w:rPr>
        <w:t>риводятся ключевые задачи, планируемые к решению в рамках структурных элементов муниципальной программы. Задача структурного элемента муниципальной программы – это итог деятельности, направленный на достижение изменений в социально-экономической сфере Северного сельского поселения.</w:t>
      </w:r>
    </w:p>
    <w:p w:rsidR="00104461" w:rsidRDefault="007C2452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>казывается наименование показателя муниципальной программы.</w:t>
      </w:r>
    </w:p>
    <w:p w:rsidR="00104461" w:rsidRDefault="007C2452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&lt;3&gt; Данная строка включается в случае необходимости группировки структурных элементов программы по направлениям.</w:t>
      </w:r>
    </w:p>
    <w:p w:rsidR="00104461" w:rsidRDefault="007C2452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&lt;4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>казывается наименование регионального или ведомственного проекта, комплекса процессных мероприятий.</w:t>
      </w:r>
    </w:p>
    <w:p w:rsidR="00104461" w:rsidRDefault="007C2452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&lt;5&gt; ФИО куратора приводится только для регионального и ведомственного проекта. Для комплекса процессных мероприятий данная информация не указывается.</w:t>
      </w:r>
    </w:p>
    <w:p w:rsidR="00104461" w:rsidRDefault="007C2452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&lt;6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>казывается наименование  организации.</w:t>
      </w:r>
    </w:p>
    <w:p w:rsidR="00104461" w:rsidRDefault="007C2452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&lt;7&gt; Срок реализации указывается в формате «год начала – год окончания реализации». </w:t>
      </w:r>
    </w:p>
    <w:p w:rsidR="00104461" w:rsidRDefault="007C2452">
      <w:pPr>
        <w:widowControl w:val="0"/>
        <w:spacing w:after="0" w:line="240" w:lineRule="auto"/>
        <w:ind w:left="928" w:right="-173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4. Финансовое обеспечение муниципальной программы Северного сельского поселения</w:t>
      </w:r>
    </w:p>
    <w:p w:rsidR="00104461" w:rsidRDefault="00104461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0"/>
        <w:gridCol w:w="6449"/>
        <w:gridCol w:w="1632"/>
        <w:gridCol w:w="996"/>
        <w:gridCol w:w="1249"/>
        <w:gridCol w:w="1416"/>
        <w:gridCol w:w="2232"/>
      </w:tblGrid>
      <w:tr w:rsidR="00104461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6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(комплексной) программы, структурного элемента/ источник</w:t>
            </w:r>
          </w:p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финансового обеспечения &lt;1&gt;</w:t>
            </w:r>
          </w:p>
        </w:tc>
        <w:tc>
          <w:tcPr>
            <w:tcW w:w="7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реализации, тыс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ублей</w:t>
            </w:r>
          </w:p>
        </w:tc>
      </w:tr>
      <w:tr w:rsidR="0010446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6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N&lt;2&gt;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N+1&lt;2&gt;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jc w:val="center"/>
            </w:pPr>
            <w:r>
              <w:t>....</w:t>
            </w:r>
            <w:r>
              <w:rPr>
                <w:rFonts w:ascii="Times New Roman" w:hAnsi="Times New Roman"/>
                <w:sz w:val="24"/>
              </w:rPr>
              <w:t>&lt;2&gt;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N+n</w:t>
            </w:r>
            <w:proofErr w:type="spellEnd"/>
            <w:r>
              <w:rPr>
                <w:rFonts w:ascii="Times New Roman" w:hAnsi="Times New Roman"/>
                <w:sz w:val="24"/>
              </w:rPr>
              <w:t>&lt;2&gt;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104461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104461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Муниципальная программа (всего)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областной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местный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внебюджетные источники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Структурный элемент «Наименование» (всего)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61" w:rsidRDefault="007C245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областной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61" w:rsidRDefault="007C2452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местный бюджет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внебюджетные источники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jc w:val="center"/>
            </w:pPr>
            <w:r>
              <w:t>...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jc w:val="center"/>
            </w:pPr>
            <w:r>
              <w:t>...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jc w:val="center"/>
            </w:pPr>
            <w:r>
              <w:t>...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jc w:val="center"/>
            </w:pPr>
            <w:r>
              <w:t>...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jc w:val="center"/>
            </w:pPr>
            <w:r>
              <w:t>...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jc w:val="center"/>
            </w:pPr>
            <w:r>
              <w:t>...</w:t>
            </w:r>
          </w:p>
        </w:tc>
      </w:tr>
    </w:tbl>
    <w:p w:rsidR="00104461" w:rsidRDefault="00104461">
      <w:pPr>
        <w:spacing w:after="0" w:line="240" w:lineRule="auto"/>
        <w:rPr>
          <w:sz w:val="2"/>
        </w:rPr>
      </w:pPr>
    </w:p>
    <w:p w:rsidR="00104461" w:rsidRDefault="00104461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</w:p>
    <w:p w:rsidR="00104461" w:rsidRDefault="007C2452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</w:t>
      </w:r>
      <w:proofErr w:type="gramStart"/>
      <w:r>
        <w:rPr>
          <w:rFonts w:ascii="Times New Roman" w:hAnsi="Times New Roman"/>
          <w:sz w:val="24"/>
        </w:rPr>
        <w:t>&gt; В</w:t>
      </w:r>
      <w:proofErr w:type="gramEnd"/>
      <w:r>
        <w:rPr>
          <w:rFonts w:ascii="Times New Roman" w:hAnsi="Times New Roman"/>
          <w:sz w:val="24"/>
        </w:rPr>
        <w:t xml:space="preserve"> случае отсутствия финансового обеспечения за счет отдельных источников, такие источники не включаются.</w:t>
      </w:r>
    </w:p>
    <w:p w:rsidR="00D10289" w:rsidRDefault="007C2452" w:rsidP="00D10289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&lt;2</w:t>
      </w:r>
      <w:proofErr w:type="gramStart"/>
      <w:r>
        <w:rPr>
          <w:rFonts w:ascii="Times New Roman" w:hAnsi="Times New Roman"/>
          <w:sz w:val="24"/>
        </w:rPr>
        <w:t>&gt;</w:t>
      </w:r>
      <w:r>
        <w:rPr>
          <w:rStyle w:val="1f9"/>
          <w:rFonts w:ascii="Times New Roman" w:hAnsi="Times New Roman"/>
          <w:sz w:val="24"/>
        </w:rPr>
        <w:t xml:space="preserve"> В</w:t>
      </w:r>
      <w:proofErr w:type="gramEnd"/>
      <w:r>
        <w:rPr>
          <w:rStyle w:val="1f9"/>
          <w:rFonts w:ascii="Times New Roman" w:hAnsi="Times New Roman"/>
          <w:sz w:val="24"/>
        </w:rPr>
        <w:t xml:space="preserve"> 2024 году при приведении муниципальных программ Северного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год). В дальнейшем ежегодно добавляется год планового периода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br w:type="page"/>
      </w:r>
    </w:p>
    <w:p w:rsidR="00104461" w:rsidRDefault="000712C2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3</w:t>
      </w:r>
    </w:p>
    <w:p w:rsidR="00104461" w:rsidRDefault="007C2452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Методическим рекомендациям по разработке и реализации муниципальных программ</w:t>
      </w:r>
    </w:p>
    <w:p w:rsidR="00104461" w:rsidRDefault="007C2452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Северного сельского поселения</w:t>
      </w:r>
    </w:p>
    <w:p w:rsidR="00104461" w:rsidRDefault="0010446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</w:p>
    <w:p w:rsidR="00104461" w:rsidRDefault="007C245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</w:t>
      </w:r>
    </w:p>
    <w:p w:rsidR="00104461" w:rsidRDefault="007C245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комплекса процессных мероприятий </w:t>
      </w:r>
      <w:r>
        <w:rPr>
          <w:rFonts w:ascii="Times New Roman" w:hAnsi="Times New Roman"/>
          <w:i/>
          <w:sz w:val="24"/>
        </w:rPr>
        <w:t>«Наименование»</w:t>
      </w:r>
    </w:p>
    <w:p w:rsidR="00104461" w:rsidRDefault="00104461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</w:rPr>
      </w:pPr>
    </w:p>
    <w:p w:rsidR="00104461" w:rsidRDefault="007C2452">
      <w:pPr>
        <w:widowControl w:val="0"/>
        <w:numPr>
          <w:ilvl w:val="0"/>
          <w:numId w:val="9"/>
        </w:numPr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положения </w:t>
      </w:r>
    </w:p>
    <w:p w:rsidR="00104461" w:rsidRDefault="00104461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6"/>
        <w:gridCol w:w="7067"/>
      </w:tblGrid>
      <w:tr w:rsidR="00104461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организации (ФИО руководителя (заместителя руководителя), должность)</w:t>
            </w:r>
          </w:p>
        </w:tc>
      </w:tr>
      <w:tr w:rsidR="00104461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муниципальной программой Северного сельского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Муниципальная программа Северного сельского поселения</w:t>
            </w:r>
          </w:p>
          <w:p w:rsidR="00104461" w:rsidRDefault="007C245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«Наименование»</w:t>
            </w:r>
          </w:p>
        </w:tc>
      </w:tr>
    </w:tbl>
    <w:p w:rsidR="00104461" w:rsidRDefault="00104461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104461" w:rsidRDefault="007C245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>2. Показатели комплекса процессных мероприятий</w:t>
      </w:r>
    </w:p>
    <w:p w:rsidR="00104461" w:rsidRDefault="00104461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104461" w:rsidRDefault="00104461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31"/>
        <w:gridCol w:w="3785"/>
        <w:gridCol w:w="1379"/>
        <w:gridCol w:w="1379"/>
        <w:gridCol w:w="1379"/>
        <w:gridCol w:w="1105"/>
        <w:gridCol w:w="861"/>
        <w:gridCol w:w="552"/>
        <w:gridCol w:w="691"/>
        <w:gridCol w:w="478"/>
        <w:gridCol w:w="1402"/>
        <w:gridCol w:w="1588"/>
        <w:gridCol w:w="43"/>
        <w:gridCol w:w="170"/>
      </w:tblGrid>
      <w:tr w:rsidR="00104461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показателя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&lt;1&gt;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достижение показателя &lt;2&gt;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  <w:tc>
          <w:tcPr>
            <w:tcW w:w="170" w:type="dxa"/>
            <w:gridSpan w:val="2"/>
            <w:tcMar>
              <w:left w:w="75" w:type="dxa"/>
              <w:right w:w="75" w:type="dxa"/>
            </w:tcMar>
          </w:tcPr>
          <w:p w:rsidR="00104461" w:rsidRDefault="00104461"/>
        </w:tc>
      </w:tr>
      <w:tr w:rsidR="00104461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3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" w:type="dxa"/>
            <w:gridSpan w:val="2"/>
            <w:tcMar>
              <w:left w:w="75" w:type="dxa"/>
              <w:right w:w="75" w:type="dxa"/>
            </w:tcMar>
          </w:tcPr>
          <w:p w:rsidR="00104461" w:rsidRDefault="00104461"/>
        </w:tc>
      </w:tr>
      <w:tr w:rsidR="00104461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70" w:type="dxa"/>
            <w:gridSpan w:val="2"/>
            <w:tcMar>
              <w:left w:w="75" w:type="dxa"/>
              <w:right w:w="75" w:type="dxa"/>
            </w:tcMar>
          </w:tcPr>
          <w:p w:rsidR="00104461" w:rsidRDefault="00104461"/>
        </w:tc>
      </w:tr>
      <w:tr w:rsidR="00104461">
        <w:tc>
          <w:tcPr>
            <w:tcW w:w="15273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1 комплекса процессных мероприятий «Наименование»</w:t>
            </w:r>
            <w:r>
              <w:rPr>
                <w:rFonts w:ascii="Times New Roman" w:hAnsi="Times New Roman"/>
                <w:sz w:val="24"/>
              </w:rPr>
              <w:t>&lt;3&gt;</w:t>
            </w:r>
          </w:p>
        </w:tc>
        <w:tc>
          <w:tcPr>
            <w:tcW w:w="127" w:type="dxa"/>
            <w:tcMar>
              <w:left w:w="75" w:type="dxa"/>
              <w:right w:w="75" w:type="dxa"/>
            </w:tcMar>
          </w:tcPr>
          <w:p w:rsidR="00104461" w:rsidRDefault="00104461"/>
        </w:tc>
      </w:tr>
      <w:tr w:rsidR="00104461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" w:type="dxa"/>
            <w:gridSpan w:val="2"/>
            <w:tcMar>
              <w:left w:w="75" w:type="dxa"/>
              <w:right w:w="75" w:type="dxa"/>
            </w:tcMar>
          </w:tcPr>
          <w:p w:rsidR="00104461" w:rsidRDefault="00104461"/>
        </w:tc>
      </w:tr>
      <w:tr w:rsidR="00104461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" w:type="dxa"/>
            <w:gridSpan w:val="2"/>
            <w:tcMar>
              <w:left w:w="75" w:type="dxa"/>
              <w:right w:w="75" w:type="dxa"/>
            </w:tcMar>
          </w:tcPr>
          <w:p w:rsidR="00104461" w:rsidRDefault="00104461"/>
        </w:tc>
      </w:tr>
      <w:tr w:rsidR="00104461">
        <w:trPr>
          <w:trHeight w:val="37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70" w:type="dxa"/>
            <w:gridSpan w:val="2"/>
            <w:tcMar>
              <w:left w:w="75" w:type="dxa"/>
              <w:right w:w="75" w:type="dxa"/>
            </w:tcMar>
          </w:tcPr>
          <w:p w:rsidR="00104461" w:rsidRDefault="00104461"/>
        </w:tc>
      </w:tr>
      <w:tr w:rsidR="00104461">
        <w:trPr>
          <w:trHeight w:val="185"/>
        </w:trPr>
        <w:tc>
          <w:tcPr>
            <w:tcW w:w="152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2 комплекса процессных мероприятий «Наименование»</w:t>
            </w:r>
            <w:r>
              <w:rPr>
                <w:rFonts w:ascii="Times New Roman" w:hAnsi="Times New Roman"/>
                <w:sz w:val="24"/>
              </w:rPr>
              <w:t>&lt;3&gt;</w:t>
            </w:r>
          </w:p>
        </w:tc>
        <w:tc>
          <w:tcPr>
            <w:tcW w:w="127" w:type="dxa"/>
            <w:tcMar>
              <w:left w:w="75" w:type="dxa"/>
              <w:right w:w="75" w:type="dxa"/>
            </w:tcMar>
          </w:tcPr>
          <w:p w:rsidR="00104461" w:rsidRDefault="00104461"/>
        </w:tc>
      </w:tr>
      <w:tr w:rsidR="00104461">
        <w:trPr>
          <w:trHeight w:val="185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" w:type="dxa"/>
            <w:gridSpan w:val="2"/>
            <w:tcMar>
              <w:left w:w="75" w:type="dxa"/>
              <w:right w:w="75" w:type="dxa"/>
            </w:tcMar>
          </w:tcPr>
          <w:p w:rsidR="00104461" w:rsidRDefault="00104461"/>
        </w:tc>
      </w:tr>
      <w:tr w:rsidR="00104461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" w:type="dxa"/>
            <w:gridSpan w:val="2"/>
            <w:tcMar>
              <w:left w:w="75" w:type="dxa"/>
              <w:right w:w="75" w:type="dxa"/>
            </w:tcMar>
          </w:tcPr>
          <w:p w:rsidR="00104461" w:rsidRDefault="00104461"/>
        </w:tc>
      </w:tr>
      <w:tr w:rsidR="00104461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70" w:type="dxa"/>
            <w:gridSpan w:val="2"/>
            <w:tcMar>
              <w:left w:w="75" w:type="dxa"/>
              <w:right w:w="75" w:type="dxa"/>
            </w:tcMar>
          </w:tcPr>
          <w:p w:rsidR="00104461" w:rsidRDefault="00104461"/>
        </w:tc>
      </w:tr>
    </w:tbl>
    <w:p w:rsidR="00104461" w:rsidRDefault="00104461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04461" w:rsidRDefault="007C245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>казывается фактическое значение за год, предшествующий году разработки проекта муниципальной программы.</w:t>
      </w:r>
    </w:p>
    <w:p w:rsidR="00104461" w:rsidRDefault="007C245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>казывается орган, ответственный за достижение показателя.</w:t>
      </w:r>
    </w:p>
    <w:p w:rsidR="00104461" w:rsidRDefault="007C2452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>казывается в соответствии с разделом 4 паспорта муниципальной программы.</w:t>
      </w:r>
    </w:p>
    <w:p w:rsidR="00104461" w:rsidRDefault="00104461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104461" w:rsidRDefault="007C2452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104461" w:rsidRDefault="007C2452">
      <w:pPr>
        <w:widowControl w:val="0"/>
        <w:tabs>
          <w:tab w:val="left" w:pos="1276"/>
        </w:tabs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2.1. Показатели комплекса процессных мероприятий по муниципальным образованиям Северного сельского поселения &lt;2&gt;</w:t>
      </w:r>
    </w:p>
    <w:p w:rsidR="00104461" w:rsidRDefault="00104461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37"/>
        <w:gridCol w:w="5916"/>
        <w:gridCol w:w="1116"/>
        <w:gridCol w:w="1115"/>
        <w:gridCol w:w="1532"/>
        <w:gridCol w:w="697"/>
        <w:gridCol w:w="976"/>
        <w:gridCol w:w="2788"/>
      </w:tblGrid>
      <w:tr w:rsidR="00104461">
        <w:trPr>
          <w:trHeight w:val="278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5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муниципального образования Северного сельского поселения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 &lt;1&gt;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достижение показателя </w:t>
            </w:r>
          </w:p>
        </w:tc>
      </w:tr>
      <w:tr w:rsidR="00104461">
        <w:trPr>
          <w:trHeight w:val="647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5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</w:tr>
      <w:tr w:rsidR="00104461"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104461">
        <w:tc>
          <w:tcPr>
            <w:tcW w:w="1477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Показатель комплекса процессных мероприятий «Наименование», единица измерения</w:t>
            </w:r>
          </w:p>
        </w:tc>
      </w:tr>
      <w:tr w:rsidR="00104461">
        <w:trPr>
          <w:trHeight w:val="191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04461">
        <w:trPr>
          <w:trHeight w:val="191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04461">
        <w:trPr>
          <w:trHeight w:val="18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104461" w:rsidRDefault="007C2452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>казывается фактическое значение за год, предшествующий году разработки проекта муниципальной (комплексной) программы.</w:t>
      </w:r>
    </w:p>
    <w:p w:rsidR="00104461" w:rsidRDefault="007C2452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</w:t>
      </w:r>
      <w:proofErr w:type="gramStart"/>
      <w:r>
        <w:rPr>
          <w:rFonts w:ascii="Times New Roman" w:hAnsi="Times New Roman"/>
          <w:sz w:val="24"/>
        </w:rPr>
        <w:t>&gt; П</w:t>
      </w:r>
      <w:proofErr w:type="gramEnd"/>
      <w:r>
        <w:rPr>
          <w:rFonts w:ascii="Times New Roman" w:hAnsi="Times New Roman"/>
          <w:sz w:val="24"/>
        </w:rPr>
        <w:t>риводится при необходимости.</w:t>
      </w:r>
    </w:p>
    <w:p w:rsidR="00104461" w:rsidRDefault="00104461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104461" w:rsidRDefault="007C2452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B72EB">
        <w:rPr>
          <w:rFonts w:ascii="Times New Roman" w:hAnsi="Times New Roman"/>
          <w:sz w:val="24"/>
        </w:rPr>
        <w:t>2.2. </w:t>
      </w:r>
      <w:proofErr w:type="spellStart"/>
      <w:r w:rsidRPr="00BB72EB">
        <w:rPr>
          <w:rFonts w:ascii="Times New Roman" w:hAnsi="Times New Roman"/>
          <w:sz w:val="24"/>
        </w:rPr>
        <w:t>Прокси</w:t>
      </w:r>
      <w:r>
        <w:rPr>
          <w:rFonts w:ascii="Times New Roman" w:hAnsi="Times New Roman"/>
          <w:sz w:val="24"/>
        </w:rPr>
        <w:t>-показатели</w:t>
      </w:r>
      <w:proofErr w:type="spellEnd"/>
      <w:r>
        <w:rPr>
          <w:rFonts w:ascii="Times New Roman" w:hAnsi="Times New Roman"/>
          <w:sz w:val="24"/>
        </w:rPr>
        <w:t xml:space="preserve"> комплекса процессных мероприятий в … (текущем) году &lt;2&gt;</w:t>
      </w:r>
    </w:p>
    <w:p w:rsidR="00104461" w:rsidRDefault="00104461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0"/>
        <w:gridCol w:w="3707"/>
        <w:gridCol w:w="1213"/>
        <w:gridCol w:w="1665"/>
        <w:gridCol w:w="1390"/>
        <w:gridCol w:w="1375"/>
        <w:gridCol w:w="832"/>
        <w:gridCol w:w="833"/>
        <w:gridCol w:w="830"/>
        <w:gridCol w:w="833"/>
        <w:gridCol w:w="1687"/>
      </w:tblGrid>
      <w:tr w:rsidR="00104461">
        <w:trPr>
          <w:trHeight w:val="444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  <w:r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Признак возрастания/ убывания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 по кварталам/месяцам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 достижение показателя</w:t>
            </w:r>
          </w:p>
        </w:tc>
      </w:tr>
      <w:tr w:rsidR="00104461">
        <w:trPr>
          <w:trHeight w:val="594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104461"/>
        </w:tc>
        <w:tc>
          <w:tcPr>
            <w:tcW w:w="3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104461"/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104461"/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104461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N+1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N+n</w:t>
            </w:r>
            <w:proofErr w:type="spellEnd"/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104461"/>
        </w:tc>
      </w:tr>
      <w:tr w:rsidR="00104461">
        <w:trPr>
          <w:trHeight w:val="29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104461">
        <w:trPr>
          <w:trHeight w:val="37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Показатель комплекса процессных мероприятий «Наименование», ед. измерения по ОКЕИ</w:t>
            </w:r>
          </w:p>
        </w:tc>
      </w:tr>
      <w:tr w:rsidR="00104461">
        <w:trPr>
          <w:trHeight w:val="37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«Наименование </w:t>
            </w:r>
            <w:proofErr w:type="spellStart"/>
            <w:r>
              <w:rPr>
                <w:rFonts w:ascii="Times New Roman" w:hAnsi="Times New Roman"/>
                <w:i/>
              </w:rPr>
              <w:t>прокси-показателя</w:t>
            </w:r>
            <w:proofErr w:type="spellEnd"/>
            <w:r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4461">
        <w:trPr>
          <w:trHeight w:val="37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1.N.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4461">
        <w:trPr>
          <w:trHeight w:val="37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3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Показатель комплекса процессных мероприятий «Наименование», ед. измерения по ОКЕИ</w:t>
            </w:r>
          </w:p>
        </w:tc>
      </w:tr>
      <w:tr w:rsidR="00104461">
        <w:trPr>
          <w:trHeight w:val="37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N.n</w:t>
            </w:r>
            <w:proofErr w:type="spellEnd"/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«Наименование </w:t>
            </w:r>
            <w:proofErr w:type="spellStart"/>
            <w:r>
              <w:rPr>
                <w:rFonts w:ascii="Times New Roman" w:hAnsi="Times New Roman"/>
                <w:i/>
              </w:rPr>
              <w:t>прокси-показателя</w:t>
            </w:r>
            <w:proofErr w:type="spellEnd"/>
            <w:r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04461" w:rsidRDefault="007C2452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&lt;2</w:t>
      </w:r>
      <w:proofErr w:type="gramStart"/>
      <w:r>
        <w:rPr>
          <w:rFonts w:ascii="Times New Roman" w:hAnsi="Times New Roman"/>
          <w:sz w:val="24"/>
        </w:rPr>
        <w:t>&gt; П</w:t>
      </w:r>
      <w:proofErr w:type="gramEnd"/>
      <w:r>
        <w:rPr>
          <w:rFonts w:ascii="Times New Roman" w:hAnsi="Times New Roman"/>
          <w:sz w:val="24"/>
        </w:rPr>
        <w:t>риводится при необходимости.</w:t>
      </w:r>
    </w:p>
    <w:p w:rsidR="00104461" w:rsidRDefault="007C2452">
      <w:pPr>
        <w:pStyle w:val="a7"/>
        <w:spacing w:before="600" w:after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План достижения показателей комплекса процессных мероприятий в </w:t>
      </w:r>
      <w:r>
        <w:rPr>
          <w:rFonts w:ascii="Times New Roman" w:hAnsi="Times New Roman"/>
          <w:i/>
          <w:sz w:val="24"/>
        </w:rPr>
        <w:t>(указывается год)</w:t>
      </w:r>
      <w:r>
        <w:rPr>
          <w:rFonts w:ascii="Times New Roman" w:hAnsi="Times New Roman"/>
          <w:sz w:val="24"/>
        </w:rPr>
        <w:t xml:space="preserve"> году &lt;1&gt;&lt;2&gt;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607"/>
        <w:gridCol w:w="3653"/>
        <w:gridCol w:w="850"/>
        <w:gridCol w:w="1134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1624"/>
      </w:tblGrid>
      <w:tr w:rsidR="00104461">
        <w:trPr>
          <w:trHeight w:val="349"/>
          <w:tblHeader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комплекса процессных 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  <w:p w:rsidR="00104461" w:rsidRDefault="007C245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ОКЕИ)</w:t>
            </w:r>
          </w:p>
        </w:tc>
        <w:tc>
          <w:tcPr>
            <w:tcW w:w="6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Плановые значения по месяцам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конец </w:t>
            </w:r>
            <w:r>
              <w:rPr>
                <w:rFonts w:ascii="Times New Roman" w:hAnsi="Times New Roman"/>
                <w:i/>
              </w:rPr>
              <w:t>(указывается год)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</w:tr>
      <w:tr w:rsidR="00104461">
        <w:trPr>
          <w:trHeight w:val="661"/>
          <w:tblHeader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/>
        </w:tc>
        <w:tc>
          <w:tcPr>
            <w:tcW w:w="3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/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фев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окт.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ноя.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/>
        </w:tc>
      </w:tr>
      <w:tr w:rsidR="00104461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37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color="000000"/>
              </w:rPr>
              <w:t>(наименование задачи)</w:t>
            </w:r>
          </w:p>
        </w:tc>
      </w:tr>
      <w:tr w:rsidR="00104461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line="240" w:lineRule="atLeast"/>
              <w:ind w:left="259"/>
              <w:rPr>
                <w:rFonts w:ascii="Times New Roman" w:hAnsi="Times New Roman"/>
                <w:i/>
                <w:u w:color="000000"/>
              </w:rPr>
            </w:pPr>
            <w:r>
              <w:rPr>
                <w:rFonts w:ascii="Times New Roman" w:hAnsi="Times New Roman"/>
                <w:i/>
                <w:u w:color="00000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104461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</w:t>
            </w:r>
          </w:p>
        </w:tc>
        <w:tc>
          <w:tcPr>
            <w:tcW w:w="137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color="000000"/>
              </w:rPr>
              <w:t>(наименование задачи)</w:t>
            </w:r>
          </w:p>
        </w:tc>
      </w:tr>
      <w:tr w:rsidR="00104461">
        <w:trPr>
          <w:trHeight w:val="3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N.1.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7C2452">
            <w:pPr>
              <w:spacing w:line="240" w:lineRule="atLeast"/>
              <w:ind w:left="259"/>
              <w:rPr>
                <w:rFonts w:ascii="Times New Roman" w:hAnsi="Times New Roman"/>
                <w:i/>
                <w:u w:color="000000"/>
              </w:rPr>
            </w:pPr>
            <w:r>
              <w:rPr>
                <w:rFonts w:ascii="Times New Roman" w:hAnsi="Times New Roman"/>
                <w:i/>
                <w:u w:color="00000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line="240" w:lineRule="atLeast"/>
              <w:rPr>
                <w:rFonts w:ascii="Times New Roman" w:hAnsi="Times New Roman"/>
                <w:i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104461" w:rsidRDefault="0010446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104461" w:rsidRDefault="00104461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104461" w:rsidRDefault="007C2452">
      <w:pPr>
        <w:widowControl w:val="0"/>
        <w:spacing w:after="0" w:line="240" w:lineRule="auto"/>
        <w:outlineLvl w:val="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&lt;1</w:t>
      </w:r>
      <w:proofErr w:type="gramStart"/>
      <w:r>
        <w:rPr>
          <w:rFonts w:ascii="Times New Roman" w:hAnsi="Times New Roman"/>
          <w:sz w:val="20"/>
        </w:rPr>
        <w:t>&gt;  П</w:t>
      </w:r>
      <w:proofErr w:type="gramEnd"/>
      <w:r>
        <w:rPr>
          <w:rFonts w:ascii="Times New Roman" w:hAnsi="Times New Roman"/>
          <w:sz w:val="20"/>
        </w:rPr>
        <w:t>риводится при необходимости.</w:t>
      </w:r>
    </w:p>
    <w:p w:rsidR="00104461" w:rsidRDefault="007C2452">
      <w:pPr>
        <w:widowControl w:val="0"/>
        <w:spacing w:after="0" w:line="240" w:lineRule="auto"/>
        <w:outlineLvl w:val="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&lt;2&gt;  3аполняется при наличии соответствующих показателей в паспорте комплекса процессных мероприятий с учетом выбранной периодичности наблюдения.</w:t>
      </w:r>
    </w:p>
    <w:p w:rsidR="00104461" w:rsidRDefault="00104461">
      <w:pPr>
        <w:widowControl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104461" w:rsidRDefault="007C2452">
      <w:pPr>
        <w:widowControl w:val="0"/>
        <w:spacing w:after="0" w:line="240" w:lineRule="auto"/>
        <w:ind w:left="360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Перечень мероприятий (результатов) комплекса процессных мероприятий</w:t>
      </w:r>
    </w:p>
    <w:p w:rsidR="00104461" w:rsidRDefault="00104461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1"/>
        <w:gridCol w:w="2915"/>
        <w:gridCol w:w="1575"/>
        <w:gridCol w:w="2104"/>
        <w:gridCol w:w="1701"/>
        <w:gridCol w:w="1275"/>
        <w:gridCol w:w="1134"/>
        <w:gridCol w:w="837"/>
        <w:gridCol w:w="889"/>
        <w:gridCol w:w="749"/>
        <w:gridCol w:w="1043"/>
      </w:tblGrid>
      <w:tr w:rsidR="00104461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 (результата) &lt;1&gt;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&lt;2&gt;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</w:t>
            </w:r>
            <w:r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104461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/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N+n</w:t>
            </w:r>
            <w:proofErr w:type="spellEnd"/>
          </w:p>
        </w:tc>
      </w:tr>
      <w:tr w:rsidR="0010446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104461">
        <w:tc>
          <w:tcPr>
            <w:tcW w:w="14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widowControl w:val="0"/>
              <w:numPr>
                <w:ilvl w:val="0"/>
                <w:numId w:val="10"/>
              </w:numPr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Задача 1 комплекса процессных мероприятий «Наименование»</w:t>
            </w:r>
          </w:p>
        </w:tc>
      </w:tr>
      <w:tr w:rsidR="0010446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Мероприятие (результат) «наименование»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</w:tbl>
    <w:p w:rsidR="00104461" w:rsidRDefault="007C2452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Тип мероприятия (результата) указывается в соответствии с приложением № 4 к настоящим Методическим рекомендациям.</w:t>
      </w:r>
    </w:p>
    <w:p w:rsidR="00104461" w:rsidRDefault="007C2452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&lt;2</w:t>
      </w:r>
      <w:proofErr w:type="gramStart"/>
      <w:r>
        <w:rPr>
          <w:rFonts w:ascii="Times New Roman" w:hAnsi="Times New Roman"/>
          <w:sz w:val="24"/>
        </w:rPr>
        <w:t>&gt; П</w:t>
      </w:r>
      <w:proofErr w:type="gramEnd"/>
      <w:r>
        <w:rPr>
          <w:rFonts w:ascii="Times New Roman" w:hAnsi="Times New Roman"/>
          <w:sz w:val="24"/>
        </w:rPr>
        <w:t>риводится краткое описание мероприятия (результата), в том числе его качественные и количественные характеристики.</w:t>
      </w:r>
    </w:p>
    <w:p w:rsidR="00104461" w:rsidRDefault="007C2452">
      <w:pPr>
        <w:pStyle w:val="10"/>
        <w:tabs>
          <w:tab w:val="left" w:pos="709"/>
        </w:tabs>
        <w:spacing w:before="89" w:after="0"/>
        <w:ind w:left="36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br w:type="page"/>
      </w:r>
      <w:r>
        <w:rPr>
          <w:rFonts w:ascii="Times New Roman" w:hAnsi="Times New Roman"/>
          <w:b w:val="0"/>
        </w:rPr>
        <w:lastRenderedPageBreak/>
        <w:t>5. Финансовое</w:t>
      </w:r>
      <w:r w:rsidR="00BB72EB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обеспечение комплекса процессных мероприятий</w:t>
      </w:r>
    </w:p>
    <w:p w:rsidR="00104461" w:rsidRDefault="00104461">
      <w:pPr>
        <w:pStyle w:val="af8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0"/>
        <w:gridCol w:w="5637"/>
        <w:gridCol w:w="1821"/>
        <w:gridCol w:w="1121"/>
        <w:gridCol w:w="997"/>
        <w:gridCol w:w="1079"/>
        <w:gridCol w:w="1069"/>
        <w:gridCol w:w="1216"/>
      </w:tblGrid>
      <w:tr w:rsidR="00104461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(результата)/ источник</w:t>
            </w:r>
          </w:p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финансового обеспечения &lt;1&gt;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 &lt;2&gt;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реализации, тыс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ублей</w:t>
            </w:r>
          </w:p>
        </w:tc>
      </w:tr>
      <w:tr w:rsidR="0010446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N&lt;3&gt;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N+1&lt;3&gt;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61" w:rsidRDefault="007C2452">
            <w:pPr>
              <w:jc w:val="center"/>
            </w:pPr>
            <w:r>
              <w:t>....</w:t>
            </w:r>
            <w:r>
              <w:rPr>
                <w:rFonts w:ascii="Times New Roman" w:hAnsi="Times New Roman"/>
                <w:sz w:val="24"/>
              </w:rPr>
              <w:t>&lt;3&gt;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N+n</w:t>
            </w:r>
            <w:proofErr w:type="spellEnd"/>
            <w:r>
              <w:rPr>
                <w:rFonts w:ascii="Times New Roman" w:hAnsi="Times New Roman"/>
                <w:sz w:val="24"/>
              </w:rPr>
              <w:t>&lt;3&gt;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104461" w:rsidRDefault="00104461">
      <w:pPr>
        <w:spacing w:after="0" w:line="240" w:lineRule="auto"/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2"/>
        <w:gridCol w:w="5624"/>
        <w:gridCol w:w="1821"/>
        <w:gridCol w:w="1121"/>
        <w:gridCol w:w="1009"/>
        <w:gridCol w:w="1095"/>
        <w:gridCol w:w="1054"/>
        <w:gridCol w:w="1216"/>
      </w:tblGrid>
      <w:tr w:rsidR="00104461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104461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61" w:rsidRDefault="007C2452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Комплекс процессных мероприятий «Наименование»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04461">
        <w:trPr>
          <w:trHeight w:val="294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61" w:rsidRDefault="007C245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61" w:rsidRDefault="007C2452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Мероприятие (результат) 1 «Наименование» (всего),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461" w:rsidRDefault="007C24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r>
              <w:t>3.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jc w:val="center"/>
            </w:pPr>
            <w:r>
              <w:t>...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jc w:val="center"/>
            </w:pPr>
            <w:r>
              <w:t>...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jc w:val="center"/>
            </w:pPr>
            <w:r>
              <w:t>...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jc w:val="center"/>
            </w:pPr>
            <w:r>
              <w:t>...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jc w:val="center"/>
            </w:pPr>
            <w:r>
              <w:t>...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jc w:val="center"/>
            </w:pPr>
            <w:r>
              <w:t>...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jc w:val="center"/>
            </w:pPr>
            <w:r>
              <w:t>...</w:t>
            </w:r>
          </w:p>
        </w:tc>
      </w:tr>
      <w:tr w:rsidR="00104461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jc w:val="center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jc w:val="center"/>
            </w:pPr>
            <w:r>
              <w:t>...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jc w:val="center"/>
            </w:pPr>
            <w:r>
              <w:t>...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jc w:val="center"/>
            </w:pPr>
            <w:r>
              <w:t>...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jc w:val="center"/>
            </w:pPr>
            <w:r>
              <w:t>...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jc w:val="center"/>
            </w:pPr>
            <w:r>
              <w:t>...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jc w:val="center"/>
            </w:pPr>
            <w:r>
              <w:t>...</w:t>
            </w:r>
          </w:p>
        </w:tc>
      </w:tr>
    </w:tbl>
    <w:p w:rsidR="00104461" w:rsidRDefault="00104461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</w:p>
    <w:p w:rsidR="00104461" w:rsidRDefault="007C2452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</w:t>
      </w:r>
      <w:proofErr w:type="gramStart"/>
      <w:r>
        <w:rPr>
          <w:rFonts w:ascii="Times New Roman" w:hAnsi="Times New Roman"/>
          <w:sz w:val="24"/>
        </w:rPr>
        <w:t>&gt; В</w:t>
      </w:r>
      <w:proofErr w:type="gramEnd"/>
      <w:r>
        <w:rPr>
          <w:rFonts w:ascii="Times New Roman" w:hAnsi="Times New Roman"/>
          <w:sz w:val="24"/>
        </w:rPr>
        <w:t xml:space="preserve"> случае отсутствия финансового обеспечения за счет отдельных источников, такие источники не включаются.</w:t>
      </w:r>
    </w:p>
    <w:p w:rsidR="00104461" w:rsidRDefault="007C2452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</w:t>
      </w:r>
      <w:proofErr w:type="gramStart"/>
      <w:r>
        <w:rPr>
          <w:rFonts w:ascii="Times New Roman" w:hAnsi="Times New Roman"/>
          <w:sz w:val="24"/>
        </w:rPr>
        <w:t>&gt; П</w:t>
      </w:r>
      <w:proofErr w:type="gramEnd"/>
      <w:r>
        <w:rPr>
          <w:rFonts w:ascii="Times New Roman" w:hAnsi="Times New Roman"/>
          <w:sz w:val="24"/>
        </w:rPr>
        <w:t xml:space="preserve">ри формировании муниципальной программы до </w:t>
      </w:r>
      <w:proofErr w:type="spellStart"/>
      <w:r>
        <w:rPr>
          <w:rFonts w:ascii="Times New Roman" w:hAnsi="Times New Roman"/>
          <w:sz w:val="24"/>
        </w:rPr>
        <w:t>вводаподсистемы</w:t>
      </w:r>
      <w:proofErr w:type="spellEnd"/>
      <w:r>
        <w:rPr>
          <w:rFonts w:ascii="Times New Roman" w:hAnsi="Times New Roman"/>
          <w:sz w:val="24"/>
        </w:rPr>
        <w:t xml:space="preserve"> управления государственными программами государственной интегрированной информационной системы управления общественными финансами «Электронный бюджет».</w:t>
      </w:r>
    </w:p>
    <w:p w:rsidR="00104461" w:rsidRDefault="007C2452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</w:t>
      </w:r>
      <w:proofErr w:type="gramStart"/>
      <w:r>
        <w:rPr>
          <w:rFonts w:ascii="Times New Roman" w:hAnsi="Times New Roman"/>
          <w:sz w:val="24"/>
        </w:rPr>
        <w:t>&gt;</w:t>
      </w:r>
      <w:r>
        <w:rPr>
          <w:rStyle w:val="1f9"/>
          <w:rFonts w:ascii="Times New Roman" w:hAnsi="Times New Roman"/>
          <w:sz w:val="24"/>
        </w:rPr>
        <w:t>В</w:t>
      </w:r>
      <w:proofErr w:type="gramEnd"/>
      <w:r>
        <w:rPr>
          <w:rStyle w:val="1f9"/>
          <w:rFonts w:ascii="Times New Roman" w:hAnsi="Times New Roman"/>
          <w:sz w:val="24"/>
        </w:rPr>
        <w:t xml:space="preserve"> 2024 году при приведении муниципальных программ  в соответствие с требованиями Порядка и данных Методических рекомендации указывается финансирование на очередной финансовый год (2025 год) и плановый период (2026 и 2027 годов). В дальнейшем ежегодно добавляется год планового периода</w:t>
      </w:r>
      <w:r>
        <w:rPr>
          <w:rFonts w:ascii="Times New Roman" w:hAnsi="Times New Roman"/>
          <w:sz w:val="28"/>
        </w:rPr>
        <w:t>.</w:t>
      </w:r>
    </w:p>
    <w:p w:rsidR="00104461" w:rsidRDefault="007C2452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104461" w:rsidRDefault="007C2452">
      <w:pPr>
        <w:pStyle w:val="10"/>
        <w:tabs>
          <w:tab w:val="left" w:pos="851"/>
          <w:tab w:val="left" w:pos="11057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6. План</w:t>
      </w:r>
      <w:r w:rsidR="00BB72EB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реализации</w:t>
      </w:r>
      <w:r w:rsidR="00BB72EB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комплекса</w:t>
      </w:r>
      <w:r w:rsidR="00BB72EB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процессных</w:t>
      </w:r>
      <w:r w:rsidR="00BB72EB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мероприятий на ____ год</w:t>
      </w:r>
    </w:p>
    <w:p w:rsidR="00104461" w:rsidRDefault="00104461">
      <w:pPr>
        <w:pStyle w:val="af8"/>
        <w:tabs>
          <w:tab w:val="left" w:pos="11057"/>
        </w:tabs>
        <w:spacing w:before="8" w:after="1"/>
        <w:rPr>
          <w:b/>
          <w:sz w:val="12"/>
        </w:rPr>
      </w:pPr>
    </w:p>
    <w:tbl>
      <w:tblPr>
        <w:tblW w:w="0" w:type="auto"/>
        <w:tblInd w:w="675" w:type="dxa"/>
        <w:tblLayout w:type="fixed"/>
        <w:tblLook w:val="04A0"/>
      </w:tblPr>
      <w:tblGrid>
        <w:gridCol w:w="709"/>
        <w:gridCol w:w="2945"/>
        <w:gridCol w:w="2024"/>
        <w:gridCol w:w="2654"/>
        <w:gridCol w:w="2297"/>
        <w:gridCol w:w="2307"/>
      </w:tblGrid>
      <w:tr w:rsidR="00104461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результат)/</w:t>
            </w:r>
          </w:p>
          <w:p w:rsidR="00104461" w:rsidRDefault="007C2452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контрольнаяточка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61" w:rsidRDefault="007C2452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:rsidR="00104461" w:rsidRDefault="007C2452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(ФИО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>должность,</w:t>
            </w:r>
            <w:r>
              <w:rPr>
                <w:spacing w:val="-1"/>
                <w:sz w:val="24"/>
              </w:rPr>
              <w:t xml:space="preserve"> наименование </w:t>
            </w:r>
            <w:r>
              <w:rPr>
                <w:sz w:val="24"/>
              </w:rPr>
              <w:t>организации)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 &lt;1&gt;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</w:p>
          <w:p w:rsidR="00104461" w:rsidRDefault="007C2452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 &lt;2&gt;</w:t>
            </w:r>
          </w:p>
        </w:tc>
      </w:tr>
      <w:tr w:rsidR="00104461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04461">
        <w:trPr>
          <w:trHeight w:val="315"/>
        </w:trPr>
        <w:tc>
          <w:tcPr>
            <w:tcW w:w="12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pStyle w:val="TableParagraph"/>
              <w:tabs>
                <w:tab w:val="left" w:pos="11057"/>
              </w:tabs>
              <w:spacing w:before="32"/>
              <w:ind w:left="7"/>
              <w:jc w:val="both"/>
              <w:rPr>
                <w:i/>
              </w:rPr>
            </w:pPr>
            <w:r>
              <w:rPr>
                <w:i/>
                <w:sz w:val="24"/>
              </w:rPr>
              <w:t xml:space="preserve">Наименование задачи комплекса процессных мероприятий 1 </w:t>
            </w:r>
          </w:p>
        </w:tc>
      </w:tr>
      <w:tr w:rsidR="0010446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</w:rPr>
            </w:pPr>
            <w:r>
              <w:rPr>
                <w:i/>
                <w:sz w:val="24"/>
              </w:rPr>
              <w:t>Мероприяти</w:t>
            </w:r>
            <w:proofErr w:type="gramStart"/>
            <w:r>
              <w:rPr>
                <w:i/>
                <w:sz w:val="24"/>
              </w:rPr>
              <w:t>е(</w:t>
            </w:r>
            <w:proofErr w:type="gramEnd"/>
            <w:r>
              <w:rPr>
                <w:i/>
                <w:sz w:val="24"/>
              </w:rPr>
              <w:t>результат) «Наименование» 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</w:tr>
      <w:tr w:rsidR="0010446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</w:t>
            </w:r>
            <w:proofErr w:type="gramStart"/>
            <w:r>
              <w:rPr>
                <w:i/>
                <w:sz w:val="24"/>
              </w:rPr>
              <w:t>е(</w:t>
            </w:r>
            <w:proofErr w:type="gramEnd"/>
            <w:r>
              <w:rPr>
                <w:i/>
                <w:sz w:val="24"/>
              </w:rPr>
              <w:t>результат) «Наименование» 1 в ___ году реализации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</w:tr>
      <w:tr w:rsidR="0010446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i/>
              </w:rPr>
            </w:pPr>
            <w:r>
              <w:rPr>
                <w:i/>
                <w:sz w:val="24"/>
              </w:rPr>
              <w:t>Контрольнаяточка</w:t>
            </w:r>
            <w:proofErr w:type="gramStart"/>
            <w:r>
              <w:rPr>
                <w:i/>
                <w:sz w:val="24"/>
              </w:rPr>
              <w:t>1</w:t>
            </w:r>
            <w:proofErr w:type="gramEnd"/>
            <w:r>
              <w:rPr>
                <w:i/>
                <w:sz w:val="24"/>
              </w:rPr>
              <w:t>.1.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</w:tr>
      <w:tr w:rsidR="0010446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spacing w:line="247" w:lineRule="exact"/>
            </w:pPr>
            <w:proofErr w:type="spellStart"/>
            <w:r>
              <w:rPr>
                <w:i/>
                <w:sz w:val="24"/>
              </w:rPr>
              <w:t>Контрольнаяточка</w:t>
            </w:r>
            <w:proofErr w:type="spellEnd"/>
            <w:r>
              <w:rPr>
                <w:i/>
                <w:sz w:val="24"/>
              </w:rPr>
              <w:t xml:space="preserve"> 1.2.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</w:tr>
      <w:tr w:rsidR="0010446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…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10446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pStyle w:val="TableParagraph"/>
              <w:tabs>
                <w:tab w:val="left" w:pos="11057"/>
              </w:tabs>
              <w:rPr>
                <w:i/>
                <w:sz w:val="24"/>
              </w:rPr>
            </w:pPr>
          </w:p>
        </w:tc>
        <w:tc>
          <w:tcPr>
            <w:tcW w:w="12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  <w:r>
              <w:rPr>
                <w:i/>
                <w:sz w:val="24"/>
              </w:rPr>
              <w:t>Наименование задачи комплекса процессных мероприятий 2</w:t>
            </w:r>
          </w:p>
        </w:tc>
      </w:tr>
      <w:tr w:rsidR="0010446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</w:rPr>
            </w:pPr>
            <w:r>
              <w:rPr>
                <w:i/>
                <w:sz w:val="24"/>
              </w:rPr>
              <w:t>Мероприяти</w:t>
            </w:r>
            <w:proofErr w:type="gramStart"/>
            <w:r>
              <w:rPr>
                <w:i/>
                <w:sz w:val="24"/>
              </w:rPr>
              <w:t>е(</w:t>
            </w:r>
            <w:proofErr w:type="gramEnd"/>
            <w:r>
              <w:rPr>
                <w:i/>
                <w:sz w:val="24"/>
              </w:rPr>
              <w:t>результат)</w:t>
            </w:r>
            <w:r>
              <w:rPr>
                <w:i/>
                <w:spacing w:val="-1"/>
                <w:sz w:val="24"/>
              </w:rPr>
              <w:t xml:space="preserve"> «Наименование» 2.1.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spacing w:before="34"/>
              <w:ind w:left="7"/>
              <w:jc w:val="center"/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spacing w:before="34"/>
              <w:ind w:left="7"/>
              <w:jc w:val="center"/>
              <w:rPr>
                <w:sz w:val="24"/>
              </w:rPr>
            </w:pPr>
          </w:p>
        </w:tc>
      </w:tr>
      <w:tr w:rsidR="0010446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</w:rPr>
            </w:pPr>
            <w:r>
              <w:rPr>
                <w:i/>
                <w:sz w:val="24"/>
              </w:rPr>
              <w:t>Контрольнаяточка</w:t>
            </w:r>
            <w:proofErr w:type="gramStart"/>
            <w:r>
              <w:rPr>
                <w:i/>
                <w:sz w:val="24"/>
              </w:rPr>
              <w:t>2</w:t>
            </w:r>
            <w:proofErr w:type="gramEnd"/>
            <w:r>
              <w:rPr>
                <w:i/>
                <w:sz w:val="24"/>
              </w:rPr>
              <w:t>.1.1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</w:tr>
      <w:tr w:rsidR="00104461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</w:rPr>
            </w:pPr>
            <w:r>
              <w:rPr>
                <w:i/>
                <w:sz w:val="24"/>
              </w:rPr>
              <w:t>Контрольнаяточка</w:t>
            </w:r>
            <w:proofErr w:type="gramStart"/>
            <w:r>
              <w:rPr>
                <w:i/>
                <w:sz w:val="24"/>
              </w:rPr>
              <w:t>2</w:t>
            </w:r>
            <w:proofErr w:type="gramEnd"/>
            <w:r>
              <w:rPr>
                <w:i/>
                <w:sz w:val="24"/>
              </w:rPr>
              <w:t>.1.2.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</w:p>
        </w:tc>
      </w:tr>
      <w:tr w:rsidR="00104461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spacing w:line="247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…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104461" w:rsidRDefault="00104461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104461" w:rsidRDefault="007C2452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>казывается вид документа, подтверждающий факт достижения контрольной точки.</w:t>
      </w:r>
    </w:p>
    <w:p w:rsidR="00104461" w:rsidRDefault="007C2452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&lt;</w:t>
      </w:r>
      <w:r>
        <w:rPr>
          <w:sz w:val="24"/>
        </w:rPr>
        <w:t>2</w:t>
      </w:r>
      <w:proofErr w:type="gramStart"/>
      <w:r>
        <w:rPr>
          <w:rFonts w:ascii="Times New Roman" w:hAnsi="Times New Roman"/>
          <w:sz w:val="24"/>
        </w:rPr>
        <w:t>&gt; В</w:t>
      </w:r>
      <w:proofErr w:type="gramEnd"/>
      <w:r>
        <w:rPr>
          <w:rFonts w:ascii="Times New Roman" w:hAnsi="Times New Roman"/>
          <w:sz w:val="24"/>
        </w:rPr>
        <w:t xml:space="preserve"> случае отсутствия информационной системы (источника данных) указывается – «информационная система отсутствует».</w:t>
      </w:r>
    </w:p>
    <w:p w:rsidR="00104461" w:rsidRDefault="007C2452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104461" w:rsidRDefault="000712C2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4</w:t>
      </w:r>
    </w:p>
    <w:p w:rsidR="00104461" w:rsidRDefault="007C2452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Методическим рекомендациям по разработке и реализации муниципальных программ</w:t>
      </w:r>
    </w:p>
    <w:p w:rsidR="00104461" w:rsidRDefault="007C2452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Северного сельского поселения</w:t>
      </w:r>
    </w:p>
    <w:p w:rsidR="00104461" w:rsidRDefault="00104461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</w:p>
    <w:p w:rsidR="00104461" w:rsidRDefault="007C245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типов мероприятий (результатов) и контрольных точек для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"/>
        <w:gridCol w:w="2493"/>
        <w:gridCol w:w="3739"/>
        <w:gridCol w:w="4914"/>
        <w:gridCol w:w="3185"/>
      </w:tblGrid>
      <w:tr w:rsidR="0010446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типа мероприятия (результата)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Возможные контрольные точки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</w:tr>
      <w:tr w:rsidR="0010446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10446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услуг (выполнение работ)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результатов, в рамках которых предоставляются субсидии на финансовое обеспечение выполнения муниципального задания на оказание  муниципальных услуг (выполнение работ)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Муниципальное задание на оказание муниципальных услуг (выполнение работ) утверждено (включено в реестр муниципальных заданий).</w:t>
            </w:r>
          </w:p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Соглашение о порядке и условиях предоставления субсидии на финансовое обеспечение выполнения </w:t>
            </w:r>
            <w:proofErr w:type="spellStart"/>
            <w:r>
              <w:rPr>
                <w:rFonts w:ascii="Times New Roman" w:hAnsi="Times New Roman"/>
                <w:sz w:val="24"/>
              </w:rPr>
              <w:t>муниципальногозадания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оказание </w:t>
            </w:r>
            <w:proofErr w:type="spellStart"/>
            <w:r>
              <w:rPr>
                <w:rFonts w:ascii="Times New Roman" w:hAnsi="Times New Roman"/>
                <w:sz w:val="24"/>
              </w:rPr>
              <w:t>муниципальныхуслуг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(выполнение работ) заключено (включено в реестр соглашений).</w:t>
            </w:r>
          </w:p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Для оказания услуги (выполнения работы) подготовлено материально-техническое (кадровое) обеспечение (при необходимости).</w:t>
            </w:r>
          </w:p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Услуга оказана (работы выполнены).</w:t>
            </w:r>
          </w:p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Предоставлен отчет о выполнении муниципального задания на оказание </w:t>
            </w:r>
            <w:proofErr w:type="spellStart"/>
            <w:r>
              <w:rPr>
                <w:rFonts w:ascii="Times New Roman" w:hAnsi="Times New Roman"/>
                <w:sz w:val="24"/>
              </w:rPr>
              <w:t>муниципальныхуслуг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(выполнение работ).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Показатели, установленные </w:t>
            </w:r>
            <w:proofErr w:type="spellStart"/>
            <w:r>
              <w:rPr>
                <w:rFonts w:ascii="Times New Roman" w:hAnsi="Times New Roman"/>
                <w:sz w:val="24"/>
              </w:rPr>
              <w:t>вмуниципальномзадании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оказание </w:t>
            </w:r>
            <w:proofErr w:type="spellStart"/>
            <w:r>
              <w:rPr>
                <w:rFonts w:ascii="Times New Roman" w:hAnsi="Times New Roman"/>
                <w:sz w:val="24"/>
              </w:rPr>
              <w:t>муниципальныхуслуг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(выполнение работ), характеризующие качество и (или) объем оказываемых услуг (выполняемых работ)</w:t>
            </w:r>
          </w:p>
        </w:tc>
      </w:tr>
      <w:tr w:rsidR="0010446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текущей </w:t>
            </w:r>
            <w:r>
              <w:rPr>
                <w:rFonts w:ascii="Times New Roman" w:hAnsi="Times New Roman"/>
                <w:sz w:val="24"/>
              </w:rPr>
              <w:lastRenderedPageBreak/>
              <w:t>деятельности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Используется для результатов, в рамках которых </w:t>
            </w:r>
            <w:r>
              <w:rPr>
                <w:rFonts w:ascii="Times New Roman" w:hAnsi="Times New Roman"/>
                <w:sz w:val="24"/>
              </w:rPr>
              <w:lastRenderedPageBreak/>
              <w:t>предусматривается содержание Администрации Северного сельского поселения, отраслевых (функциональных) органов, организаций, а также подведомственных учреждений.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Не устанавливаются (за исключением мероприятий по осуществлению закупок </w:t>
            </w:r>
            <w:r>
              <w:rPr>
                <w:rFonts w:ascii="Times New Roman" w:hAnsi="Times New Roman"/>
                <w:sz w:val="24"/>
              </w:rPr>
              <w:lastRenderedPageBreak/>
              <w:t>товаров, работ, услуг)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Не устанавливается (за исключением мероприятий </w:t>
            </w:r>
            <w:r>
              <w:rPr>
                <w:rFonts w:ascii="Times New Roman" w:hAnsi="Times New Roman"/>
                <w:sz w:val="24"/>
              </w:rPr>
              <w:lastRenderedPageBreak/>
              <w:t>по осуществлению закупок товаров, работ, услуг)</w:t>
            </w:r>
          </w:p>
        </w:tc>
      </w:tr>
      <w:tr w:rsidR="0010446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кадров &lt;1&gt;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мероприятий (результатов), предусматривающих профессиональную подготовку и (или) повышение квалификации кадров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Утверждены документы, необходимые для оказания услуги.</w:t>
            </w:r>
          </w:p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Для оказания услуги (выполнения работы) подготовлено материально-техническое и кадровое обеспечение.</w:t>
            </w:r>
          </w:p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Услуга оказана.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человек</w:t>
            </w:r>
          </w:p>
        </w:tc>
      </w:tr>
      <w:tr w:rsidR="0010446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Выплаты физическим лицам 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мероприятий (результатов), предусматривающих осуществление выплат пособий, компенсаций и иных социальных выплат различным категориям граждан.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Документ, устанавливающий условия осуществления выплат (в том числе размер и получателей), утвержден/принят.</w:t>
            </w:r>
          </w:p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Выплаты осуществлены.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человек</w:t>
            </w:r>
          </w:p>
        </w:tc>
      </w:tr>
      <w:tr w:rsidR="00104461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товаров, работ и услуг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Используется для мероприятий (результатов), в рамках которых осуществляются закупки товаров, работ и услуг.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Закупка включена в план закупок.</w:t>
            </w:r>
          </w:p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Сведения о  муниципальном контракте внесены в реестр контрактов, заключенных заказчиками по результатам закупок.</w:t>
            </w:r>
          </w:p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Произведена приемка поставленных товаров, выполненных работ, оказанных услуг.</w:t>
            </w:r>
          </w:p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Произведена оплата товаров, выполненных работ, оказанных услуг по муниципальному контракту.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(по </w:t>
            </w:r>
            <w:hyperlink r:id="rId13" w:history="1">
              <w:r>
                <w:rPr>
                  <w:rFonts w:ascii="Times New Roman" w:hAnsi="Times New Roman"/>
                  <w:color w:val="0000FF"/>
                  <w:sz w:val="24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</w:rPr>
              <w:t>)</w:t>
            </w:r>
          </w:p>
        </w:tc>
      </w:tr>
    </w:tbl>
    <w:p w:rsidR="00104461" w:rsidRDefault="007C245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Соответствующие мероприятия  рекомендуется предусматривать в составе обеспечивающих комплексов процессных мероприятий.</w:t>
      </w:r>
    </w:p>
    <w:p w:rsidR="00104461" w:rsidRDefault="0010446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04461" w:rsidRDefault="007C245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104461" w:rsidRDefault="000712C2">
      <w:pPr>
        <w:widowControl w:val="0"/>
        <w:spacing w:after="0" w:line="240" w:lineRule="auto"/>
        <w:ind w:left="10773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5</w:t>
      </w:r>
    </w:p>
    <w:p w:rsidR="00104461" w:rsidRDefault="007C2452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Методическим рекомендациям по разработке и реализации муниципальных программ</w:t>
      </w:r>
    </w:p>
    <w:p w:rsidR="00104461" w:rsidRDefault="007C2452">
      <w:pPr>
        <w:widowControl w:val="0"/>
        <w:spacing w:after="0" w:line="240" w:lineRule="auto"/>
        <w:ind w:left="1077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Северного сельского поселения</w:t>
      </w:r>
    </w:p>
    <w:p w:rsidR="00104461" w:rsidRDefault="00104461">
      <w:pPr>
        <w:jc w:val="right"/>
        <w:rPr>
          <w:rFonts w:ascii="Times New Roman" w:hAnsi="Times New Roman"/>
          <w:sz w:val="24"/>
        </w:rPr>
      </w:pPr>
    </w:p>
    <w:p w:rsidR="00104461" w:rsidRDefault="007C2452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</w:t>
      </w:r>
    </w:p>
    <w:p w:rsidR="00104461" w:rsidRDefault="007C245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налоговых расходов в рамках муниципальной программы</w:t>
      </w:r>
    </w:p>
    <w:tbl>
      <w:tblPr>
        <w:tblW w:w="0" w:type="auto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3"/>
        <w:gridCol w:w="1949"/>
        <w:gridCol w:w="2135"/>
        <w:gridCol w:w="2000"/>
        <w:gridCol w:w="1433"/>
        <w:gridCol w:w="999"/>
        <w:gridCol w:w="973"/>
        <w:gridCol w:w="1147"/>
        <w:gridCol w:w="906"/>
        <w:gridCol w:w="1111"/>
        <w:gridCol w:w="912"/>
        <w:gridCol w:w="882"/>
        <w:gridCol w:w="236"/>
      </w:tblGrid>
      <w:tr w:rsidR="00104461">
        <w:trPr>
          <w:trHeight w:val="1104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 вид налогового расхода &lt;1&gt;,</w:t>
            </w:r>
          </w:p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 нормативного правового акта, устанавливающего налоговый расход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 муниципальной  программы, задача структурного элемента, на которые </w:t>
            </w:r>
            <w:proofErr w:type="gramStart"/>
            <w:r>
              <w:rPr>
                <w:rFonts w:ascii="Times New Roman" w:hAnsi="Times New Roman"/>
                <w:sz w:val="24"/>
              </w:rPr>
              <w:t>направлен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налоговый расход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 показателю муниципальной  программы, структурного элемента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распорядитель бюджетных средств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&lt;2&gt;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N+n</w:t>
            </w:r>
            <w:proofErr w:type="spellEnd"/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  <w:tr w:rsidR="00104461"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/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/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/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коли-чество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платель-щиков</w:t>
            </w:r>
            <w:proofErr w:type="spellEnd"/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 оценка, </w:t>
            </w:r>
            <w:r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коли-чество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платель-щиков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 оценка, </w:t>
            </w:r>
            <w:r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коли-чество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платель-щиков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финансовая оценка, </w:t>
            </w:r>
            <w:r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/>
        </w:tc>
      </w:tr>
      <w:tr w:rsidR="00104461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104461">
        <w:tc>
          <w:tcPr>
            <w:tcW w:w="151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7C2452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 Структурный элемент (наименование)</w:t>
            </w:r>
          </w:p>
        </w:tc>
      </w:tr>
      <w:tr w:rsidR="00104461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1.1.2.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104461" w:rsidRDefault="007C245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</w:t>
      </w:r>
      <w:proofErr w:type="gramStart"/>
      <w:r>
        <w:rPr>
          <w:rFonts w:ascii="Times New Roman" w:hAnsi="Times New Roman"/>
          <w:sz w:val="24"/>
        </w:rPr>
        <w:t>&gt; Н</w:t>
      </w:r>
      <w:proofErr w:type="gramEnd"/>
      <w:r>
        <w:rPr>
          <w:rFonts w:ascii="Times New Roman" w:hAnsi="Times New Roman"/>
          <w:sz w:val="24"/>
        </w:rPr>
        <w:t xml:space="preserve">апример, пониженная ставка, освобождение от налогообложения и т.д. </w:t>
      </w:r>
    </w:p>
    <w:p w:rsidR="00104461" w:rsidRDefault="007C245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&lt;2&gt; Текущий год.</w:t>
      </w:r>
    </w:p>
    <w:p w:rsidR="00104461" w:rsidRDefault="007C2452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104461" w:rsidRDefault="007C2452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Таблица № 2</w:t>
      </w:r>
    </w:p>
    <w:p w:rsidR="00104461" w:rsidRDefault="0010446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104461" w:rsidRDefault="007C2452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bookmarkStart w:id="2" w:name="Par990"/>
      <w:bookmarkEnd w:id="2"/>
      <w:r>
        <w:rPr>
          <w:rFonts w:ascii="Times New Roman" w:hAnsi="Times New Roman"/>
          <w:sz w:val="24"/>
        </w:rPr>
        <w:t>СВЕДЕНИЯ</w:t>
      </w:r>
    </w:p>
    <w:p w:rsidR="00104461" w:rsidRDefault="007C2452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показателях, включенных в федеральный (региональный) план статистических работ</w:t>
      </w:r>
    </w:p>
    <w:p w:rsidR="00104461" w:rsidRDefault="0010446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78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1800"/>
        <w:gridCol w:w="3270"/>
        <w:gridCol w:w="3969"/>
        <w:gridCol w:w="2160"/>
        <w:gridCol w:w="2160"/>
      </w:tblGrid>
      <w:tr w:rsidR="00104461">
        <w:trPr>
          <w:trHeight w:val="11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br/>
              <w:t xml:space="preserve">показателя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 федерального (регионального) плана статистических работ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формы статистического наблюдения и </w:t>
            </w:r>
            <w:r>
              <w:rPr>
                <w:rFonts w:ascii="Times New Roman" w:hAnsi="Times New Roman"/>
                <w:sz w:val="24"/>
              </w:rPr>
              <w:br/>
              <w:t>реквизиты акта, в соответствии с которым утверждена форма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Субъект </w:t>
            </w:r>
            <w:r>
              <w:rPr>
                <w:rFonts w:ascii="Times New Roman" w:hAnsi="Times New Roman"/>
                <w:sz w:val="24"/>
              </w:rPr>
              <w:br/>
              <w:t xml:space="preserve">официального </w:t>
            </w:r>
            <w:r>
              <w:rPr>
                <w:rFonts w:ascii="Times New Roman" w:hAnsi="Times New Roman"/>
                <w:sz w:val="24"/>
              </w:rPr>
              <w:br/>
              <w:t xml:space="preserve">статистического </w:t>
            </w:r>
            <w:r>
              <w:rPr>
                <w:rFonts w:ascii="Times New Roman" w:hAnsi="Times New Roman"/>
                <w:sz w:val="24"/>
              </w:rPr>
              <w:br/>
              <w:t>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представления годовой отчетной информации</w:t>
            </w:r>
          </w:p>
        </w:tc>
      </w:tr>
      <w:tr w:rsidR="00104461">
        <w:trPr>
          <w:trHeight w:val="317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104461">
        <w:trPr>
          <w:trHeight w:val="466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rPr>
          <w:trHeight w:val="423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</w:tbl>
    <w:p w:rsidR="00104461" w:rsidRDefault="0010446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104461" w:rsidRDefault="007C2452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>Таблица № 3</w:t>
      </w:r>
    </w:p>
    <w:p w:rsidR="00104461" w:rsidRDefault="0010446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104461" w:rsidRDefault="007C2452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bookmarkStart w:id="3" w:name="Par1016"/>
      <w:bookmarkEnd w:id="3"/>
      <w:r>
        <w:rPr>
          <w:rFonts w:ascii="Times New Roman" w:hAnsi="Times New Roman"/>
          <w:sz w:val="24"/>
        </w:rPr>
        <w:t>СВЕДЕНИЯ</w:t>
      </w:r>
    </w:p>
    <w:p w:rsidR="00104461" w:rsidRDefault="007C2452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методике расчета показателей муниципальной программы</w:t>
      </w:r>
    </w:p>
    <w:p w:rsidR="00104461" w:rsidRDefault="0010446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2126"/>
        <w:gridCol w:w="1382"/>
        <w:gridCol w:w="2021"/>
        <w:gridCol w:w="4146"/>
        <w:gridCol w:w="2517"/>
        <w:gridCol w:w="2268"/>
      </w:tblGrid>
      <w:tr w:rsidR="00104461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br/>
              <w:t xml:space="preserve">показателя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</w:t>
            </w:r>
            <w:r>
              <w:rPr>
                <w:rFonts w:ascii="Times New Roman" w:hAnsi="Times New Roman"/>
                <w:sz w:val="24"/>
              </w:rPr>
              <w:br/>
              <w:t>измерения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Временные характеристики показателя &lt;1&gt;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Алгоритм формирования показателя (формула) и методологические пояснения к показателю &lt;2&gt;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Базовые показатели (используемые в формуле)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представления годовой отчетной информации</w:t>
            </w:r>
          </w:p>
        </w:tc>
      </w:tr>
      <w:tr w:rsidR="0010446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104461">
        <w:trPr>
          <w:trHeight w:val="480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Наименование показателя</w:t>
            </w:r>
          </w:p>
        </w:tc>
        <w:tc>
          <w:tcPr>
            <w:tcW w:w="13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0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41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Базовый показатель 1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rPr>
          <w:trHeight w:val="3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4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Базовый показатель 2   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</w:tr>
      <w:tr w:rsidR="00104461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... 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</w:tbl>
    <w:p w:rsidR="00104461" w:rsidRDefault="007C245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>казывается периодичность сбора данных (ежемесячно, ежеквартально и т.д.) и вид временной характеристики (показатель на дату, показатель за период и т.д.).</w:t>
      </w:r>
    </w:p>
    <w:p w:rsidR="00104461" w:rsidRDefault="007C245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&lt;2</w:t>
      </w:r>
      <w:proofErr w:type="gramStart"/>
      <w:r>
        <w:rPr>
          <w:rFonts w:ascii="Times New Roman" w:hAnsi="Times New Roman"/>
          <w:sz w:val="24"/>
        </w:rPr>
        <w:t>&gt; У</w:t>
      </w:r>
      <w:proofErr w:type="gramEnd"/>
      <w:r>
        <w:rPr>
          <w:rFonts w:ascii="Times New Roman" w:hAnsi="Times New Roman"/>
          <w:sz w:val="24"/>
        </w:rPr>
        <w:t>казывается формула и краткий алгоритм расчета. Необходимо использовать буквенные обозначения базовых показателей</w:t>
      </w:r>
    </w:p>
    <w:p w:rsidR="00104461" w:rsidRDefault="007C2452">
      <w:pPr>
        <w:widowControl w:val="0"/>
        <w:tabs>
          <w:tab w:val="left" w:pos="7655"/>
          <w:tab w:val="left" w:pos="14742"/>
        </w:tabs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>Таблица № 4</w:t>
      </w:r>
    </w:p>
    <w:p w:rsidR="00104461" w:rsidRDefault="007C2452">
      <w:pPr>
        <w:pStyle w:val="ConsPlusCel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</w:t>
      </w:r>
    </w:p>
    <w:p w:rsidR="00104461" w:rsidRDefault="007C2452">
      <w:pPr>
        <w:pStyle w:val="ConsPlusCell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инвестиционных проектов (объектов капитального строительства, реконструкции и капитального ремонта, </w:t>
      </w:r>
      <w:proofErr w:type="gramEnd"/>
    </w:p>
    <w:p w:rsidR="00104461" w:rsidRDefault="007C2452">
      <w:pPr>
        <w:pStyle w:val="ConsPlusCell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находящихся</w:t>
      </w:r>
      <w:proofErr w:type="gramEnd"/>
      <w:r>
        <w:rPr>
          <w:rFonts w:ascii="Times New Roman" w:hAnsi="Times New Roman"/>
          <w:sz w:val="24"/>
        </w:rPr>
        <w:t xml:space="preserve"> в муниципальной</w:t>
      </w:r>
      <w:r w:rsidR="003C353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собственности Северного сельского поселения)</w:t>
      </w:r>
    </w:p>
    <w:p w:rsidR="00104461" w:rsidRDefault="00104461">
      <w:pPr>
        <w:pStyle w:val="ConsPlusCell"/>
        <w:jc w:val="center"/>
        <w:rPr>
          <w:rFonts w:ascii="Times New Roman" w:hAnsi="Times New Roman"/>
          <w:sz w:val="10"/>
        </w:rPr>
      </w:pP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6"/>
        <w:gridCol w:w="2068"/>
        <w:gridCol w:w="1701"/>
        <w:gridCol w:w="1850"/>
        <w:gridCol w:w="1269"/>
        <w:gridCol w:w="2410"/>
        <w:gridCol w:w="1417"/>
        <w:gridCol w:w="928"/>
        <w:gridCol w:w="948"/>
        <w:gridCol w:w="11"/>
        <w:gridCol w:w="948"/>
        <w:gridCol w:w="11"/>
        <w:gridCol w:w="1098"/>
      </w:tblGrid>
      <w:tr w:rsidR="00104461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инвестиционного проекта</w:t>
            </w:r>
          </w:p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исполнитель, соисполнитель, участник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дата положительного заключения экспертизы проектной документации, о достоверности определения сметной стоимости &lt;1&gt;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ввода в эксплуатацию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</w:t>
            </w:r>
          </w:p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финансирования</w:t>
            </w:r>
          </w:p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(включается  при наличии средств)</w:t>
            </w:r>
          </w:p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Сметная стоимость в ценах соответствующих лет, тыс. рублей </w:t>
            </w:r>
          </w:p>
        </w:tc>
        <w:tc>
          <w:tcPr>
            <w:tcW w:w="3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бюджетных ассигнований по годам реализации муниципальной программы</w:t>
            </w:r>
          </w:p>
        </w:tc>
      </w:tr>
      <w:tr w:rsidR="00104461">
        <w:trPr>
          <w:trHeight w:val="1409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N+1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N+n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  <w:tr w:rsidR="00104461">
        <w:tc>
          <w:tcPr>
            <w:tcW w:w="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104461">
        <w:tc>
          <w:tcPr>
            <w:tcW w:w="15205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</w:rPr>
              <w:t>Муниципальная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(комплексная) программ</w:t>
            </w:r>
          </w:p>
        </w:tc>
      </w:tr>
      <w:tr w:rsidR="00104461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26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объектам капитального строительства и реконструкции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26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объектам капитального ремонта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2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15205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Структурный элемент «Наименование»</w:t>
            </w:r>
          </w:p>
        </w:tc>
      </w:tr>
      <w:tr w:rsidR="00104461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Инвестиционный проект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</w:tbl>
    <w:p w:rsidR="00104461" w:rsidRDefault="007C2452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</w:t>
      </w:r>
      <w:proofErr w:type="gramStart"/>
      <w:r>
        <w:rPr>
          <w:rFonts w:ascii="Times New Roman" w:hAnsi="Times New Roman"/>
          <w:sz w:val="24"/>
        </w:rPr>
        <w:t>&gt; В</w:t>
      </w:r>
      <w:proofErr w:type="gramEnd"/>
      <w:r>
        <w:rPr>
          <w:rFonts w:ascii="Times New Roman" w:hAnsi="Times New Roman"/>
          <w:sz w:val="24"/>
        </w:rPr>
        <w:t xml:space="preserve"> случае отсутствия положительного заключения экспертизы проектной документации, о достоверности определения сметной стоимости указать сроки ее получения и ассигнования, предусмотренные на разработку проектной документации.</w:t>
      </w:r>
    </w:p>
    <w:p w:rsidR="00104461" w:rsidRDefault="007C2452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104461" w:rsidRDefault="007C2452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Таблица № 5</w:t>
      </w:r>
    </w:p>
    <w:p w:rsidR="00104461" w:rsidRDefault="00104461">
      <w:pPr>
        <w:spacing w:after="0" w:line="240" w:lineRule="auto"/>
        <w:jc w:val="center"/>
        <w:rPr>
          <w:rFonts w:ascii="Times New Roman" w:hAnsi="Times New Roman"/>
          <w:sz w:val="23"/>
        </w:rPr>
      </w:pPr>
      <w:bookmarkStart w:id="4" w:name="Par1770"/>
      <w:bookmarkEnd w:id="4"/>
    </w:p>
    <w:p w:rsidR="00104461" w:rsidRDefault="007C245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</w:t>
      </w:r>
    </w:p>
    <w:p w:rsidR="00104461" w:rsidRDefault="007C2452">
      <w:pPr>
        <w:pStyle w:val="ConsPlusCel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инвестиционных проектов (объектов капитального строительства, реконструкции и капитального ремонта, </w:t>
      </w:r>
      <w:r>
        <w:rPr>
          <w:rFonts w:ascii="Times New Roman" w:hAnsi="Times New Roman"/>
          <w:sz w:val="24"/>
        </w:rPr>
        <w:br/>
        <w:t>находящихся в муниципальной собственности</w:t>
      </w:r>
      <w:r w:rsidR="003C353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муниципальных образований Северного сельского поселения) </w:t>
      </w:r>
    </w:p>
    <w:tbl>
      <w:tblPr>
        <w:tblW w:w="0" w:type="auto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79"/>
        <w:gridCol w:w="2038"/>
        <w:gridCol w:w="2309"/>
        <w:gridCol w:w="2691"/>
        <w:gridCol w:w="1559"/>
        <w:gridCol w:w="776"/>
        <w:gridCol w:w="951"/>
        <w:gridCol w:w="951"/>
        <w:gridCol w:w="952"/>
        <w:gridCol w:w="951"/>
        <w:gridCol w:w="952"/>
        <w:gridCol w:w="678"/>
      </w:tblGrid>
      <w:tr w:rsidR="00104461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3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3"/>
              </w:rPr>
              <w:t>/</w:t>
            </w:r>
            <w:proofErr w:type="spellStart"/>
            <w:r>
              <w:rPr>
                <w:rFonts w:ascii="Times New Roman" w:hAnsi="Times New Roman"/>
                <w:sz w:val="23"/>
              </w:rPr>
              <w:t>п</w:t>
            </w:r>
            <w:proofErr w:type="spellEnd"/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sz w:val="23"/>
              </w:rPr>
              <w:t>инвестиционного</w:t>
            </w:r>
            <w:proofErr w:type="gramEnd"/>
          </w:p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trike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проекта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Номер и дата положительных заключений экспертизы проектной документации, о достоверности определения сметной стоимости &lt;1&gt;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Источники</w:t>
            </w:r>
          </w:p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финансирования</w:t>
            </w:r>
          </w:p>
          <w:p w:rsidR="00104461" w:rsidRDefault="007C24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(включается при наличии средств)</w:t>
            </w:r>
          </w:p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Сметная стоимость в ценах соответствующих лет, тыс. рублей</w:t>
            </w:r>
          </w:p>
        </w:tc>
        <w:tc>
          <w:tcPr>
            <w:tcW w:w="6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Объем бюджетных ассигнований по годам реализации муниципальной программы</w:t>
            </w:r>
          </w:p>
        </w:tc>
      </w:tr>
      <w:tr w:rsidR="00104461">
        <w:trPr>
          <w:trHeight w:val="1599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textDirection w:val="btLr"/>
          </w:tcPr>
          <w:p w:rsidR="00104461" w:rsidRDefault="007C2452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N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N+1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</w:rPr>
            </w:pPr>
            <w:proofErr w:type="spellStart"/>
            <w:r>
              <w:rPr>
                <w:rFonts w:ascii="Times New Roman" w:hAnsi="Times New Roman"/>
                <w:sz w:val="23"/>
              </w:rPr>
              <w:t>N+n</w:t>
            </w:r>
            <w:proofErr w:type="spellEnd"/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…</w:t>
            </w:r>
          </w:p>
        </w:tc>
      </w:tr>
    </w:tbl>
    <w:p w:rsidR="00104461" w:rsidRDefault="00104461">
      <w:pPr>
        <w:spacing w:after="0" w:line="240" w:lineRule="auto"/>
        <w:jc w:val="center"/>
        <w:rPr>
          <w:rFonts w:ascii="Times New Roman" w:hAnsi="Times New Roman"/>
          <w:sz w:val="2"/>
        </w:rPr>
      </w:pPr>
    </w:p>
    <w:tbl>
      <w:tblPr>
        <w:tblW w:w="0" w:type="auto"/>
        <w:tblInd w:w="-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679"/>
        <w:gridCol w:w="2039"/>
        <w:gridCol w:w="2309"/>
        <w:gridCol w:w="2690"/>
        <w:gridCol w:w="1559"/>
        <w:gridCol w:w="777"/>
        <w:gridCol w:w="951"/>
        <w:gridCol w:w="952"/>
        <w:gridCol w:w="951"/>
        <w:gridCol w:w="951"/>
        <w:gridCol w:w="951"/>
        <w:gridCol w:w="679"/>
      </w:tblGrid>
      <w:tr w:rsidR="00104461">
        <w:trPr>
          <w:trHeight w:val="251"/>
          <w:tblHeader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ind w:right="-75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</w:t>
            </w:r>
          </w:p>
        </w:tc>
      </w:tr>
      <w:tr w:rsidR="00104461">
        <w:tc>
          <w:tcPr>
            <w:tcW w:w="154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ind w:left="720"/>
              <w:jc w:val="center"/>
              <w:rPr>
                <w:rFonts w:ascii="Times New Roman" w:hAnsi="Times New Roman"/>
                <w:i/>
                <w:sz w:val="23"/>
              </w:rPr>
            </w:pPr>
            <w:r>
              <w:rPr>
                <w:rFonts w:ascii="Times New Roman" w:hAnsi="Times New Roman"/>
                <w:i/>
                <w:sz w:val="23"/>
              </w:rPr>
              <w:t>Муниципальная программа Северного сельского поселения «Наименование»</w:t>
            </w:r>
          </w:p>
        </w:tc>
      </w:tr>
      <w:tr w:rsidR="00104461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2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Всего по объектам капитального строительства и реконструкции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2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Всего по объектам капитального ремонта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внебюджетные </w:t>
            </w:r>
            <w:r>
              <w:rPr>
                <w:rFonts w:ascii="Times New Roman" w:hAnsi="Times New Roman"/>
                <w:sz w:val="23"/>
              </w:rPr>
              <w:lastRenderedPageBreak/>
              <w:t xml:space="preserve">источники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154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i/>
                <w:sz w:val="23"/>
              </w:rPr>
            </w:pPr>
            <w:r>
              <w:rPr>
                <w:rFonts w:ascii="Times New Roman" w:hAnsi="Times New Roman"/>
                <w:i/>
                <w:sz w:val="23"/>
              </w:rPr>
              <w:lastRenderedPageBreak/>
              <w:t>Структурный элемент «Наименование»</w:t>
            </w:r>
          </w:p>
        </w:tc>
      </w:tr>
      <w:tr w:rsidR="00104461">
        <w:tc>
          <w:tcPr>
            <w:tcW w:w="154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numPr>
                <w:ilvl w:val="1"/>
                <w:numId w:val="11"/>
              </w:numPr>
              <w:jc w:val="center"/>
              <w:rPr>
                <w:rFonts w:ascii="Times New Roman" w:hAnsi="Times New Roman"/>
                <w:i/>
                <w:sz w:val="23"/>
              </w:rPr>
            </w:pPr>
            <w:r>
              <w:rPr>
                <w:rFonts w:ascii="Times New Roman" w:hAnsi="Times New Roman"/>
                <w:i/>
                <w:sz w:val="23"/>
              </w:rPr>
              <w:t>Наименование муниципального образования</w:t>
            </w:r>
          </w:p>
        </w:tc>
      </w:tr>
      <w:tr w:rsidR="00104461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Х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1.1.1.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Инвестиционный проект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rPr>
          <w:trHeight w:val="205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…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  <w:tr w:rsidR="00104461"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3"/>
              </w:rPr>
            </w:pPr>
          </w:p>
        </w:tc>
      </w:tr>
    </w:tbl>
    <w:p w:rsidR="00104461" w:rsidRDefault="007C2452">
      <w:pPr>
        <w:widowControl w:val="0"/>
        <w:spacing w:after="0" w:line="240" w:lineRule="auto"/>
        <w:jc w:val="both"/>
        <w:outlineLvl w:val="2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&lt;1</w:t>
      </w:r>
      <w:proofErr w:type="gramStart"/>
      <w:r>
        <w:rPr>
          <w:rFonts w:ascii="Times New Roman" w:hAnsi="Times New Roman"/>
          <w:sz w:val="23"/>
        </w:rPr>
        <w:t>&gt; В</w:t>
      </w:r>
      <w:proofErr w:type="gramEnd"/>
      <w:r>
        <w:rPr>
          <w:rFonts w:ascii="Times New Roman" w:hAnsi="Times New Roman"/>
          <w:sz w:val="23"/>
        </w:rPr>
        <w:t xml:space="preserve"> случае отсутствия положительного заключения экспертизы проектной документации, о достоверности определения сметной стоимости указать сроки ее получения и ассигнования, предусмотренные на разработку проектной документации.</w:t>
      </w:r>
    </w:p>
    <w:p w:rsidR="00104461" w:rsidRDefault="007C2452">
      <w:pPr>
        <w:widowControl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>Таблица № 6</w:t>
      </w:r>
    </w:p>
    <w:p w:rsidR="00104461" w:rsidRDefault="00104461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bookmarkStart w:id="5" w:name="Par1054"/>
      <w:bookmarkEnd w:id="5"/>
    </w:p>
    <w:p w:rsidR="00104461" w:rsidRDefault="007C2452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Единый аналитический план реализации муниципальной программы </w:t>
      </w:r>
    </w:p>
    <w:p w:rsidR="00104461" w:rsidRDefault="007C2452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«Наименование»</w:t>
      </w:r>
      <w:r>
        <w:rPr>
          <w:rFonts w:ascii="Times New Roman" w:hAnsi="Times New Roman"/>
          <w:sz w:val="24"/>
        </w:rPr>
        <w:t xml:space="preserve"> на _______ год </w:t>
      </w:r>
    </w:p>
    <w:p w:rsidR="00104461" w:rsidRDefault="00104461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558"/>
        <w:gridCol w:w="1105"/>
        <w:gridCol w:w="1077"/>
        <w:gridCol w:w="1822"/>
        <w:gridCol w:w="967"/>
        <w:gridCol w:w="1180"/>
        <w:gridCol w:w="1443"/>
        <w:gridCol w:w="1105"/>
        <w:gridCol w:w="1421"/>
      </w:tblGrid>
      <w:tr w:rsidR="00104461">
        <w:trPr>
          <w:trHeight w:val="448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структурного элемента </w:t>
            </w:r>
            <w:proofErr w:type="spellStart"/>
            <w:r>
              <w:rPr>
                <w:rFonts w:ascii="Times New Roman" w:hAnsi="Times New Roman"/>
                <w:sz w:val="24"/>
              </w:rPr>
              <w:t>муниципальнойпрограммы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Северного сельского поселения, мероприятия (результата), контрольной точки </w:t>
            </w:r>
          </w:p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 &lt;1&gt;</w:t>
            </w:r>
          </w:p>
        </w:tc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:rsidR="00104461" w:rsidRDefault="007C2452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(должность, ФИО)</w:t>
            </w:r>
          </w:p>
        </w:tc>
        <w:tc>
          <w:tcPr>
            <w:tcW w:w="61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расходов, (тыс. рублей) &lt;2&gt;</w:t>
            </w:r>
          </w:p>
        </w:tc>
      </w:tr>
      <w:tr w:rsidR="00104461"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w="18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област-ной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br/>
              <w:t xml:space="preserve">бюджет 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федераль-ный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внебюд-жетные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br/>
              <w:t>источники</w:t>
            </w:r>
          </w:p>
        </w:tc>
      </w:tr>
      <w:tr w:rsidR="00104461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104461">
        <w:trPr>
          <w:trHeight w:val="275"/>
        </w:trPr>
        <w:tc>
          <w:tcPr>
            <w:tcW w:w="153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Направление 1 «Наименование» </w:t>
            </w:r>
            <w:r>
              <w:rPr>
                <w:rFonts w:ascii="Times New Roman" w:hAnsi="Times New Roman"/>
                <w:sz w:val="24"/>
              </w:rPr>
              <w:t>&lt;3&gt;</w:t>
            </w:r>
          </w:p>
        </w:tc>
      </w:tr>
      <w:tr w:rsidR="00104461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Структурный элемент «Наименование»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4461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Мероприятие (результат) структурного элемента 1.1 «____________»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104461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Контрольная точка результата структурного элемента «____________»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104461">
        <w:trPr>
          <w:trHeight w:val="296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</w:t>
            </w:r>
          </w:p>
        </w:tc>
      </w:tr>
      <w:tr w:rsidR="00104461">
        <w:trPr>
          <w:trHeight w:val="296"/>
        </w:trPr>
        <w:tc>
          <w:tcPr>
            <w:tcW w:w="153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Направление 2 «Наименование»</w:t>
            </w:r>
            <w:r>
              <w:rPr>
                <w:rFonts w:ascii="Times New Roman" w:hAnsi="Times New Roman"/>
                <w:sz w:val="24"/>
              </w:rPr>
              <w:t>&lt;3&gt;</w:t>
            </w:r>
          </w:p>
        </w:tc>
      </w:tr>
      <w:tr w:rsidR="00104461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Структурный элемент «Наименование»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</w:tr>
      <w:tr w:rsidR="00104461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Мероприятие (результат) структурного элемента 2.1. «____________»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jc w:val="center"/>
              <w:rPr>
                <w:i/>
              </w:rPr>
            </w:pPr>
            <w:r>
              <w:rPr>
                <w:rFonts w:ascii="Times New Roman" w:hAnsi="Times New Roman"/>
                <w:i/>
                <w:sz w:val="24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jc w:val="center"/>
              <w:rPr>
                <w:i/>
              </w:rPr>
            </w:pPr>
            <w:r>
              <w:rPr>
                <w:rFonts w:ascii="Times New Roman" w:hAnsi="Times New Roman"/>
                <w:i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jc w:val="center"/>
              <w:rPr>
                <w:i/>
              </w:rPr>
            </w:pPr>
            <w:r>
              <w:rPr>
                <w:rFonts w:ascii="Times New Roman" w:hAnsi="Times New Roman"/>
                <w:i/>
                <w:sz w:val="24"/>
              </w:rPr>
              <w:t>Х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jc w:val="center"/>
              <w:rPr>
                <w:i/>
              </w:rPr>
            </w:pPr>
            <w:r>
              <w:rPr>
                <w:rFonts w:ascii="Times New Roman" w:hAnsi="Times New Roman"/>
                <w:i/>
                <w:sz w:val="24"/>
              </w:rPr>
              <w:t>Х</w:t>
            </w:r>
          </w:p>
        </w:tc>
      </w:tr>
      <w:tr w:rsidR="00104461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2.1.1.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Контрольная точка результата структурного элемента «____________»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jc w:val="center"/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104461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04461" w:rsidRDefault="007C2452">
            <w:pPr>
              <w:pStyle w:val="ConsPlusCel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104461" w:rsidRDefault="007C2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</w:t>
            </w:r>
          </w:p>
        </w:tc>
      </w:tr>
      <w:tr w:rsidR="00104461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муниципальной  программе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4461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4461">
        <w:trPr>
          <w:trHeight w:val="539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соисполнитель 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4461">
        <w:trPr>
          <w:trHeight w:val="551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соисполнитель 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4461">
        <w:trPr>
          <w:trHeight w:val="515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4461">
        <w:trPr>
          <w:trHeight w:val="515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 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4461">
        <w:trPr>
          <w:trHeight w:val="515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 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4461">
        <w:trPr>
          <w:trHeight w:val="515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45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7C245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4461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04461" w:rsidRDefault="0010446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104461" w:rsidRDefault="00104461">
      <w:pPr>
        <w:widowControl w:val="0"/>
        <w:spacing w:after="0" w:line="240" w:lineRule="auto"/>
        <w:jc w:val="center"/>
        <w:rPr>
          <w:rFonts w:ascii="Times New Roman" w:hAnsi="Times New Roman"/>
          <w:sz w:val="4"/>
        </w:rPr>
      </w:pPr>
    </w:p>
    <w:p w:rsidR="00104461" w:rsidRDefault="007C2452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&lt;1&gt; Дата указывается в формате ДД.ММ</w:t>
      </w:r>
      <w:proofErr w:type="gramStart"/>
      <w:r>
        <w:rPr>
          <w:rFonts w:ascii="Times New Roman" w:hAnsi="Times New Roman"/>
          <w:sz w:val="24"/>
        </w:rPr>
        <w:t>.Г</w:t>
      </w:r>
      <w:proofErr w:type="gramEnd"/>
      <w:r>
        <w:rPr>
          <w:rFonts w:ascii="Times New Roman" w:hAnsi="Times New Roman"/>
          <w:sz w:val="24"/>
        </w:rPr>
        <w:t>Г.</w:t>
      </w:r>
    </w:p>
    <w:p w:rsidR="00104461" w:rsidRDefault="007C2452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&lt;2&gt; Объем расходов приводится на очередной финансовый год. </w:t>
      </w:r>
    </w:p>
    <w:p w:rsidR="00104461" w:rsidRDefault="007C2452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&lt;3</w:t>
      </w:r>
      <w:proofErr w:type="gramStart"/>
      <w:r>
        <w:rPr>
          <w:rFonts w:ascii="Times New Roman" w:hAnsi="Times New Roman"/>
          <w:sz w:val="24"/>
        </w:rPr>
        <w:t>&gt; В</w:t>
      </w:r>
      <w:proofErr w:type="gramEnd"/>
      <w:r>
        <w:rPr>
          <w:rFonts w:ascii="Times New Roman" w:hAnsi="Times New Roman"/>
          <w:sz w:val="24"/>
        </w:rPr>
        <w:t>ключается в случае выделения в рамках муниципальной программы направлений.</w:t>
      </w:r>
    </w:p>
    <w:p w:rsidR="00104461" w:rsidRDefault="00104461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104461" w:rsidRDefault="00104461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104461" w:rsidRDefault="003C3534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Администрации Северного сельского поселения                                                   </w:t>
      </w:r>
      <w:proofErr w:type="spellStart"/>
      <w:r>
        <w:rPr>
          <w:rFonts w:ascii="Times New Roman" w:hAnsi="Times New Roman"/>
          <w:sz w:val="24"/>
        </w:rPr>
        <w:t>Л.А.Калиберда</w:t>
      </w:r>
      <w:proofErr w:type="spellEnd"/>
    </w:p>
    <w:sectPr w:rsidR="00104461" w:rsidSect="00104461">
      <w:headerReference w:type="default" r:id="rId14"/>
      <w:headerReference w:type="first" r:id="rId15"/>
      <w:pgSz w:w="16838" w:h="11905" w:orient="landscape"/>
      <w:pgMar w:top="1844" w:right="851" w:bottom="851" w:left="1134" w:header="720" w:footer="187" w:gutter="0"/>
      <w:pgNumType w:start="1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702" w:rsidRDefault="00461702" w:rsidP="00104461">
      <w:pPr>
        <w:spacing w:after="0" w:line="240" w:lineRule="auto"/>
      </w:pPr>
      <w:r>
        <w:separator/>
      </w:r>
    </w:p>
  </w:endnote>
  <w:endnote w:type="continuationSeparator" w:id="0">
    <w:p w:rsidR="00461702" w:rsidRDefault="00461702" w:rsidP="00104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38" w:rsidRDefault="00AE463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702" w:rsidRDefault="00461702" w:rsidP="00104461">
      <w:pPr>
        <w:spacing w:after="0" w:line="240" w:lineRule="auto"/>
      </w:pPr>
      <w:r>
        <w:separator/>
      </w:r>
    </w:p>
  </w:footnote>
  <w:footnote w:type="continuationSeparator" w:id="0">
    <w:p w:rsidR="00461702" w:rsidRDefault="00461702" w:rsidP="00104461">
      <w:pPr>
        <w:spacing w:after="0" w:line="240" w:lineRule="auto"/>
      </w:pPr>
      <w:r>
        <w:continuationSeparator/>
      </w:r>
    </w:p>
  </w:footnote>
  <w:footnote w:id="1">
    <w:p w:rsidR="00AE4638" w:rsidRDefault="00AE4638">
      <w:pPr>
        <w:spacing w:after="0" w:line="240" w:lineRule="auto"/>
      </w:pPr>
      <w:r>
        <w:rPr>
          <w:vertAlign w:val="superscript"/>
        </w:rPr>
        <w:footnoteRef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38" w:rsidRDefault="00CD6F1B">
    <w:pPr>
      <w:framePr w:wrap="around" w:vAnchor="text" w:hAnchor="margin" w:xAlign="center" w:y="1"/>
    </w:pPr>
    <w:fldSimple w:instr="PAGE \* Arabic">
      <w:r w:rsidR="006C5447">
        <w:rPr>
          <w:noProof/>
        </w:rPr>
        <w:t>1</w:t>
      </w:r>
    </w:fldSimple>
  </w:p>
  <w:p w:rsidR="00AE4638" w:rsidRDefault="00AE4638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38" w:rsidRDefault="00CD6F1B">
    <w:pPr>
      <w:framePr w:wrap="around" w:vAnchor="text" w:hAnchor="margin" w:xAlign="center" w:y="1"/>
    </w:pPr>
    <w:fldSimple w:instr="PAGE \* Arabic">
      <w:r w:rsidR="006C5447">
        <w:rPr>
          <w:noProof/>
        </w:rPr>
        <w:t>12</w:t>
      </w:r>
    </w:fldSimple>
  </w:p>
  <w:p w:rsidR="00AE4638" w:rsidRDefault="00AE463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38" w:rsidRDefault="00CD6F1B">
    <w:pPr>
      <w:framePr w:wrap="around" w:vAnchor="text" w:hAnchor="margin" w:xAlign="center" w:y="1"/>
    </w:pPr>
    <w:fldSimple w:instr="PAGE \* Arabic">
      <w:r w:rsidR="006C5447">
        <w:rPr>
          <w:noProof/>
        </w:rPr>
        <w:t>2</w:t>
      </w:r>
    </w:fldSimple>
  </w:p>
  <w:p w:rsidR="00AE4638" w:rsidRDefault="00AE4638">
    <w:pPr>
      <w:pStyle w:val="ab"/>
      <w:jc w:val="center"/>
      <w:rPr>
        <w:rFonts w:ascii="Times New Roman" w:hAnsi="Times New Roman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38" w:rsidRDefault="00CD6F1B">
    <w:pPr>
      <w:framePr w:wrap="around" w:vAnchor="text" w:hAnchor="margin" w:xAlign="center" w:y="1"/>
    </w:pPr>
    <w:fldSimple w:instr="PAGE \* Arabic">
      <w:r w:rsidR="006C5447">
        <w:rPr>
          <w:noProof/>
        </w:rPr>
        <w:t>41</w:t>
      </w:r>
    </w:fldSimple>
  </w:p>
  <w:p w:rsidR="00AE4638" w:rsidRDefault="00AE463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38" w:rsidRDefault="00CD6F1B">
    <w:pPr>
      <w:framePr w:wrap="around" w:vAnchor="text" w:hAnchor="margin" w:xAlign="center" w:y="1"/>
    </w:pPr>
    <w:fldSimple w:instr="PAGE \* Arabic">
      <w:r w:rsidR="006C5447">
        <w:rPr>
          <w:noProof/>
        </w:rPr>
        <w:t>18</w:t>
      </w:r>
    </w:fldSimple>
  </w:p>
  <w:p w:rsidR="00AE4638" w:rsidRDefault="00AE4638">
    <w:pPr>
      <w:pStyle w:val="ab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A44"/>
    <w:multiLevelType w:val="multilevel"/>
    <w:tmpl w:val="01BCE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63CE9"/>
    <w:multiLevelType w:val="multilevel"/>
    <w:tmpl w:val="A8F06D6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2">
    <w:nsid w:val="09244906"/>
    <w:multiLevelType w:val="multilevel"/>
    <w:tmpl w:val="543AC5C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11403"/>
    <w:multiLevelType w:val="multilevel"/>
    <w:tmpl w:val="C87CAF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04444"/>
    <w:multiLevelType w:val="multilevel"/>
    <w:tmpl w:val="431028AE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0475C7"/>
    <w:multiLevelType w:val="multilevel"/>
    <w:tmpl w:val="66EA8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6">
    <w:nsid w:val="49BC6CA5"/>
    <w:multiLevelType w:val="multilevel"/>
    <w:tmpl w:val="7CDC8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D6188"/>
    <w:multiLevelType w:val="multilevel"/>
    <w:tmpl w:val="C6DC5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045C1"/>
    <w:multiLevelType w:val="multilevel"/>
    <w:tmpl w:val="85A0C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>
    <w:nsid w:val="7A060074"/>
    <w:multiLevelType w:val="multilevel"/>
    <w:tmpl w:val="0E0411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D106E"/>
    <w:multiLevelType w:val="multilevel"/>
    <w:tmpl w:val="FC18C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461"/>
    <w:rsid w:val="000712C2"/>
    <w:rsid w:val="000C47DC"/>
    <w:rsid w:val="00104461"/>
    <w:rsid w:val="003C3534"/>
    <w:rsid w:val="003D5AE6"/>
    <w:rsid w:val="00461702"/>
    <w:rsid w:val="006C5447"/>
    <w:rsid w:val="007A555A"/>
    <w:rsid w:val="007C2452"/>
    <w:rsid w:val="008525C3"/>
    <w:rsid w:val="008C50C5"/>
    <w:rsid w:val="00AD4752"/>
    <w:rsid w:val="00AE4638"/>
    <w:rsid w:val="00BB72EB"/>
    <w:rsid w:val="00BF601F"/>
    <w:rsid w:val="00CD6F1B"/>
    <w:rsid w:val="00D10289"/>
    <w:rsid w:val="00D93F7D"/>
    <w:rsid w:val="00EE6209"/>
    <w:rsid w:val="00F9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04461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104461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10446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104461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10446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0446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04461"/>
    <w:rPr>
      <w:sz w:val="22"/>
    </w:rPr>
  </w:style>
  <w:style w:type="paragraph" w:styleId="21">
    <w:name w:val="toc 2"/>
    <w:next w:val="a"/>
    <w:link w:val="22"/>
    <w:uiPriority w:val="39"/>
    <w:rsid w:val="0010446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04461"/>
    <w:rPr>
      <w:rFonts w:ascii="XO Thames" w:hAnsi="XO Thames"/>
      <w:sz w:val="28"/>
    </w:rPr>
  </w:style>
  <w:style w:type="paragraph" w:styleId="a3">
    <w:name w:val="Balloon Text"/>
    <w:basedOn w:val="a"/>
    <w:link w:val="a4"/>
    <w:rsid w:val="00104461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04461"/>
    <w:rPr>
      <w:rFonts w:ascii="Tahoma" w:hAnsi="Tahoma"/>
      <w:sz w:val="16"/>
    </w:rPr>
  </w:style>
  <w:style w:type="paragraph" w:customStyle="1" w:styleId="12">
    <w:name w:val="Основной шрифт абзаца1"/>
    <w:link w:val="13"/>
    <w:rsid w:val="00104461"/>
  </w:style>
  <w:style w:type="character" w:customStyle="1" w:styleId="13">
    <w:name w:val="Основной шрифт абзаца1"/>
    <w:link w:val="12"/>
    <w:rsid w:val="00104461"/>
  </w:style>
  <w:style w:type="paragraph" w:styleId="41">
    <w:name w:val="toc 4"/>
    <w:next w:val="a"/>
    <w:link w:val="42"/>
    <w:uiPriority w:val="39"/>
    <w:rsid w:val="0010446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04461"/>
    <w:rPr>
      <w:rFonts w:ascii="XO Thames" w:hAnsi="XO Thames"/>
      <w:sz w:val="28"/>
    </w:rPr>
  </w:style>
  <w:style w:type="paragraph" w:customStyle="1" w:styleId="a5">
    <w:name w:val="Привязка сноски"/>
    <w:link w:val="a6"/>
    <w:rsid w:val="00104461"/>
    <w:rPr>
      <w:vertAlign w:val="superscript"/>
    </w:rPr>
  </w:style>
  <w:style w:type="character" w:customStyle="1" w:styleId="a6">
    <w:name w:val="Привязка сноски"/>
    <w:link w:val="a5"/>
    <w:rsid w:val="00104461"/>
    <w:rPr>
      <w:vertAlign w:val="superscript"/>
    </w:rPr>
  </w:style>
  <w:style w:type="paragraph" w:styleId="6">
    <w:name w:val="toc 6"/>
    <w:next w:val="a"/>
    <w:link w:val="60"/>
    <w:uiPriority w:val="39"/>
    <w:rsid w:val="0010446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044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0446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0446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rsid w:val="00104461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104461"/>
    <w:rPr>
      <w:rFonts w:ascii="Times New Roman" w:hAnsi="Times New Roman"/>
    </w:rPr>
  </w:style>
  <w:style w:type="paragraph" w:customStyle="1" w:styleId="14">
    <w:name w:val="Обычный1"/>
    <w:link w:val="15"/>
    <w:rsid w:val="00104461"/>
    <w:rPr>
      <w:sz w:val="22"/>
    </w:rPr>
  </w:style>
  <w:style w:type="character" w:customStyle="1" w:styleId="15">
    <w:name w:val="Обычный1"/>
    <w:link w:val="14"/>
    <w:rsid w:val="00104461"/>
    <w:rPr>
      <w:sz w:val="22"/>
    </w:rPr>
  </w:style>
  <w:style w:type="paragraph" w:styleId="a7">
    <w:name w:val="List Paragraph"/>
    <w:basedOn w:val="a"/>
    <w:link w:val="a8"/>
    <w:rsid w:val="00104461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104461"/>
  </w:style>
  <w:style w:type="character" w:customStyle="1" w:styleId="30">
    <w:name w:val="Заголовок 3 Знак"/>
    <w:basedOn w:val="1"/>
    <w:link w:val="3"/>
    <w:rsid w:val="00104461"/>
    <w:rPr>
      <w:rFonts w:ascii="Cambria" w:hAnsi="Cambria"/>
      <w:b/>
      <w:sz w:val="26"/>
    </w:rPr>
  </w:style>
  <w:style w:type="paragraph" w:customStyle="1" w:styleId="16">
    <w:name w:val="Знак сноски1"/>
    <w:link w:val="17"/>
    <w:rsid w:val="00104461"/>
    <w:rPr>
      <w:vertAlign w:val="superscript"/>
    </w:rPr>
  </w:style>
  <w:style w:type="character" w:customStyle="1" w:styleId="17">
    <w:name w:val="Знак сноски1"/>
    <w:link w:val="16"/>
    <w:rsid w:val="00104461"/>
    <w:rPr>
      <w:vertAlign w:val="superscript"/>
    </w:rPr>
  </w:style>
  <w:style w:type="paragraph" w:customStyle="1" w:styleId="a9">
    <w:name w:val="Символ сноски"/>
    <w:link w:val="aa"/>
    <w:rsid w:val="00104461"/>
  </w:style>
  <w:style w:type="character" w:customStyle="1" w:styleId="aa">
    <w:name w:val="Символ сноски"/>
    <w:link w:val="a9"/>
    <w:rsid w:val="00104461"/>
  </w:style>
  <w:style w:type="paragraph" w:customStyle="1" w:styleId="ConsPlusNormal">
    <w:name w:val="ConsPlusNormal"/>
    <w:link w:val="ConsPlusNormal0"/>
    <w:rsid w:val="00104461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104461"/>
    <w:rPr>
      <w:sz w:val="22"/>
    </w:rPr>
  </w:style>
  <w:style w:type="paragraph" w:customStyle="1" w:styleId="23">
    <w:name w:val="Основной шрифт абзаца2"/>
    <w:link w:val="24"/>
    <w:rsid w:val="00104461"/>
  </w:style>
  <w:style w:type="character" w:customStyle="1" w:styleId="24">
    <w:name w:val="Основной шрифт абзаца2"/>
    <w:link w:val="23"/>
    <w:rsid w:val="00104461"/>
  </w:style>
  <w:style w:type="paragraph" w:customStyle="1" w:styleId="18">
    <w:name w:val="Гиперссылка1"/>
    <w:link w:val="19"/>
    <w:rsid w:val="00104461"/>
    <w:rPr>
      <w:color w:val="0000FF"/>
      <w:u w:val="single"/>
    </w:rPr>
  </w:style>
  <w:style w:type="character" w:customStyle="1" w:styleId="19">
    <w:name w:val="Гиперссылка1"/>
    <w:link w:val="18"/>
    <w:rsid w:val="00104461"/>
    <w:rPr>
      <w:color w:val="0000FF"/>
      <w:u w:val="single"/>
    </w:rPr>
  </w:style>
  <w:style w:type="paragraph" w:customStyle="1" w:styleId="1a">
    <w:name w:val="Обычный1"/>
    <w:link w:val="1b"/>
    <w:rsid w:val="00104461"/>
    <w:rPr>
      <w:sz w:val="22"/>
    </w:rPr>
  </w:style>
  <w:style w:type="character" w:customStyle="1" w:styleId="1b">
    <w:name w:val="Обычный1"/>
    <w:link w:val="1a"/>
    <w:rsid w:val="00104461"/>
    <w:rPr>
      <w:sz w:val="22"/>
    </w:rPr>
  </w:style>
  <w:style w:type="paragraph" w:customStyle="1" w:styleId="1c">
    <w:name w:val="Гиперссылка1"/>
    <w:link w:val="1d"/>
    <w:rsid w:val="00104461"/>
    <w:rPr>
      <w:color w:val="0000FF"/>
      <w:u w:val="single"/>
    </w:rPr>
  </w:style>
  <w:style w:type="character" w:customStyle="1" w:styleId="1d">
    <w:name w:val="Гиперссылка1"/>
    <w:link w:val="1c"/>
    <w:rsid w:val="00104461"/>
    <w:rPr>
      <w:color w:val="0000FF"/>
      <w:u w:val="single"/>
    </w:rPr>
  </w:style>
  <w:style w:type="paragraph" w:customStyle="1" w:styleId="hgkelc">
    <w:name w:val="hgkelc"/>
    <w:basedOn w:val="1e"/>
    <w:link w:val="hgkelc0"/>
    <w:rsid w:val="00104461"/>
  </w:style>
  <w:style w:type="character" w:customStyle="1" w:styleId="hgkelc0">
    <w:name w:val="hgkelc"/>
    <w:basedOn w:val="1f"/>
    <w:link w:val="hgkelc"/>
    <w:rsid w:val="00104461"/>
  </w:style>
  <w:style w:type="paragraph" w:styleId="31">
    <w:name w:val="toc 3"/>
    <w:next w:val="a"/>
    <w:link w:val="32"/>
    <w:uiPriority w:val="39"/>
    <w:rsid w:val="0010446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0446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10446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04461"/>
    <w:rPr>
      <w:rFonts w:ascii="Courier New" w:hAnsi="Courier New"/>
    </w:rPr>
  </w:style>
  <w:style w:type="character" w:customStyle="1" w:styleId="50">
    <w:name w:val="Заголовок 5 Знак"/>
    <w:link w:val="5"/>
    <w:rsid w:val="00104461"/>
    <w:rPr>
      <w:rFonts w:ascii="XO Thames" w:hAnsi="XO Thames"/>
      <w:b/>
      <w:sz w:val="22"/>
    </w:rPr>
  </w:style>
  <w:style w:type="paragraph" w:styleId="ab">
    <w:name w:val="header"/>
    <w:basedOn w:val="a"/>
    <w:link w:val="ac"/>
    <w:rsid w:val="00104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  <w:rsid w:val="00104461"/>
  </w:style>
  <w:style w:type="character" w:customStyle="1" w:styleId="11">
    <w:name w:val="Заголовок 1 Знак"/>
    <w:basedOn w:val="1"/>
    <w:link w:val="10"/>
    <w:rsid w:val="00104461"/>
    <w:rPr>
      <w:rFonts w:ascii="Arial" w:hAnsi="Arial"/>
      <w:b/>
      <w:color w:val="26282F"/>
      <w:sz w:val="24"/>
    </w:rPr>
  </w:style>
  <w:style w:type="paragraph" w:customStyle="1" w:styleId="ad">
    <w:name w:val="Гипертекстовая ссылка"/>
    <w:link w:val="ae"/>
    <w:rsid w:val="00104461"/>
    <w:rPr>
      <w:color w:val="106BBE"/>
      <w:sz w:val="26"/>
    </w:rPr>
  </w:style>
  <w:style w:type="character" w:customStyle="1" w:styleId="ae">
    <w:name w:val="Гипертекстовая ссылка"/>
    <w:link w:val="ad"/>
    <w:rsid w:val="00104461"/>
    <w:rPr>
      <w:color w:val="106BBE"/>
      <w:sz w:val="26"/>
    </w:rPr>
  </w:style>
  <w:style w:type="paragraph" w:customStyle="1" w:styleId="1f0">
    <w:name w:val="Знак сноски1"/>
    <w:basedOn w:val="23"/>
    <w:link w:val="1f1"/>
    <w:rsid w:val="00104461"/>
    <w:rPr>
      <w:vertAlign w:val="superscript"/>
    </w:rPr>
  </w:style>
  <w:style w:type="character" w:customStyle="1" w:styleId="1f1">
    <w:name w:val="Знак сноски1"/>
    <w:basedOn w:val="24"/>
    <w:link w:val="1f0"/>
    <w:rsid w:val="00104461"/>
    <w:rPr>
      <w:vertAlign w:val="superscript"/>
    </w:rPr>
  </w:style>
  <w:style w:type="paragraph" w:customStyle="1" w:styleId="Default">
    <w:name w:val="Default"/>
    <w:link w:val="Default0"/>
    <w:rsid w:val="00104461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104461"/>
    <w:rPr>
      <w:rFonts w:ascii="Times New Roman" w:hAnsi="Times New Roman"/>
      <w:sz w:val="24"/>
    </w:rPr>
  </w:style>
  <w:style w:type="paragraph" w:customStyle="1" w:styleId="1f2">
    <w:name w:val="Знак1"/>
    <w:basedOn w:val="a"/>
    <w:link w:val="1f3"/>
    <w:rsid w:val="00104461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3">
    <w:name w:val="Знак1"/>
    <w:basedOn w:val="1"/>
    <w:link w:val="1f2"/>
    <w:rsid w:val="00104461"/>
    <w:rPr>
      <w:rFonts w:ascii="Tahoma" w:hAnsi="Tahoma"/>
      <w:sz w:val="20"/>
    </w:rPr>
  </w:style>
  <w:style w:type="paragraph" w:customStyle="1" w:styleId="25">
    <w:name w:val="Гиперссылка2"/>
    <w:link w:val="af"/>
    <w:rsid w:val="00104461"/>
    <w:rPr>
      <w:color w:val="0000FF"/>
      <w:u w:val="single"/>
    </w:rPr>
  </w:style>
  <w:style w:type="character" w:styleId="af">
    <w:name w:val="Hyperlink"/>
    <w:link w:val="25"/>
    <w:rsid w:val="0010446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0446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104461"/>
    <w:rPr>
      <w:rFonts w:ascii="Times New Roman" w:hAnsi="Times New Roman"/>
      <w:sz w:val="20"/>
    </w:rPr>
  </w:style>
  <w:style w:type="paragraph" w:customStyle="1" w:styleId="1f4">
    <w:name w:val="Знак1"/>
    <w:basedOn w:val="a"/>
    <w:link w:val="1f5"/>
    <w:rsid w:val="00104461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5">
    <w:name w:val="Знак1"/>
    <w:basedOn w:val="1"/>
    <w:link w:val="1f4"/>
    <w:rsid w:val="00104461"/>
    <w:rPr>
      <w:rFonts w:ascii="Tahoma" w:hAnsi="Tahoma"/>
      <w:sz w:val="20"/>
    </w:rPr>
  </w:style>
  <w:style w:type="paragraph" w:styleId="1f6">
    <w:name w:val="toc 1"/>
    <w:next w:val="a"/>
    <w:link w:val="1f7"/>
    <w:uiPriority w:val="39"/>
    <w:rsid w:val="00104461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sid w:val="0010446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0446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04461"/>
    <w:rPr>
      <w:rFonts w:ascii="XO Thames" w:hAnsi="XO Thames"/>
    </w:rPr>
  </w:style>
  <w:style w:type="paragraph" w:customStyle="1" w:styleId="ConsPlusCell">
    <w:name w:val="ConsPlusCell"/>
    <w:link w:val="ConsPlusCell0"/>
    <w:rsid w:val="00104461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104461"/>
    <w:rPr>
      <w:sz w:val="22"/>
    </w:rPr>
  </w:style>
  <w:style w:type="paragraph" w:styleId="9">
    <w:name w:val="toc 9"/>
    <w:next w:val="a"/>
    <w:link w:val="90"/>
    <w:uiPriority w:val="39"/>
    <w:rsid w:val="0010446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04461"/>
    <w:rPr>
      <w:rFonts w:ascii="XO Thames" w:hAnsi="XO Thames"/>
      <w:sz w:val="28"/>
    </w:rPr>
  </w:style>
  <w:style w:type="paragraph" w:customStyle="1" w:styleId="1e">
    <w:name w:val="Основной шрифт абзаца1"/>
    <w:link w:val="1f"/>
    <w:rsid w:val="00104461"/>
  </w:style>
  <w:style w:type="character" w:customStyle="1" w:styleId="1f">
    <w:name w:val="Основной шрифт абзаца1"/>
    <w:link w:val="1e"/>
    <w:rsid w:val="00104461"/>
  </w:style>
  <w:style w:type="paragraph" w:customStyle="1" w:styleId="markedcontent">
    <w:name w:val="markedcontent"/>
    <w:link w:val="markedcontent0"/>
    <w:rsid w:val="00104461"/>
  </w:style>
  <w:style w:type="character" w:customStyle="1" w:styleId="markedcontent0">
    <w:name w:val="markedcontent"/>
    <w:link w:val="markedcontent"/>
    <w:rsid w:val="00104461"/>
  </w:style>
  <w:style w:type="paragraph" w:styleId="8">
    <w:name w:val="toc 8"/>
    <w:next w:val="a"/>
    <w:link w:val="80"/>
    <w:uiPriority w:val="39"/>
    <w:rsid w:val="0010446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04461"/>
    <w:rPr>
      <w:rFonts w:ascii="XO Thames" w:hAnsi="XO Thames"/>
      <w:sz w:val="28"/>
    </w:rPr>
  </w:style>
  <w:style w:type="paragraph" w:customStyle="1" w:styleId="100">
    <w:name w:val="Знак1_0"/>
    <w:basedOn w:val="a"/>
    <w:link w:val="101"/>
    <w:rsid w:val="00104461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"/>
    <w:link w:val="100"/>
    <w:rsid w:val="00104461"/>
    <w:rPr>
      <w:rFonts w:ascii="Tahoma" w:hAnsi="Tahoma"/>
      <w:sz w:val="20"/>
    </w:rPr>
  </w:style>
  <w:style w:type="paragraph" w:styleId="af0">
    <w:name w:val="Normal (Web)"/>
    <w:basedOn w:val="a"/>
    <w:link w:val="af1"/>
    <w:rsid w:val="00104461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f1">
    <w:name w:val="Обычный (веб) Знак"/>
    <w:basedOn w:val="1"/>
    <w:link w:val="af0"/>
    <w:rsid w:val="00104461"/>
    <w:rPr>
      <w:rFonts w:ascii="Times New Roman" w:hAnsi="Times New Roman"/>
      <w:sz w:val="24"/>
    </w:rPr>
  </w:style>
  <w:style w:type="paragraph" w:styleId="af2">
    <w:name w:val="footer"/>
    <w:basedOn w:val="a"/>
    <w:link w:val="af3"/>
    <w:rsid w:val="00104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1"/>
    <w:link w:val="af2"/>
    <w:rsid w:val="00104461"/>
  </w:style>
  <w:style w:type="paragraph" w:styleId="51">
    <w:name w:val="toc 5"/>
    <w:next w:val="a"/>
    <w:link w:val="52"/>
    <w:uiPriority w:val="39"/>
    <w:rsid w:val="0010446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04461"/>
    <w:rPr>
      <w:rFonts w:ascii="XO Thames" w:hAnsi="XO Thames"/>
      <w:sz w:val="28"/>
    </w:rPr>
  </w:style>
  <w:style w:type="paragraph" w:styleId="af4">
    <w:name w:val="Subtitle"/>
    <w:next w:val="a"/>
    <w:link w:val="af5"/>
    <w:uiPriority w:val="11"/>
    <w:qFormat/>
    <w:rsid w:val="00104461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104461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rsid w:val="0010446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10446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04461"/>
    <w:rPr>
      <w:rFonts w:ascii="XO Thames" w:hAnsi="XO Thames"/>
      <w:b/>
      <w:sz w:val="24"/>
    </w:rPr>
  </w:style>
  <w:style w:type="paragraph" w:styleId="af8">
    <w:name w:val="Body Text"/>
    <w:basedOn w:val="a"/>
    <w:link w:val="af9"/>
    <w:rsid w:val="00104461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9">
    <w:name w:val="Основной текст Знак"/>
    <w:basedOn w:val="1"/>
    <w:link w:val="af8"/>
    <w:rsid w:val="00104461"/>
    <w:rPr>
      <w:rFonts w:ascii="Times New Roman" w:hAnsi="Times New Roman"/>
      <w:sz w:val="28"/>
    </w:rPr>
  </w:style>
  <w:style w:type="paragraph" w:customStyle="1" w:styleId="1f8">
    <w:name w:val="Обычный1"/>
    <w:link w:val="1f9"/>
    <w:rsid w:val="00104461"/>
    <w:rPr>
      <w:sz w:val="22"/>
    </w:rPr>
  </w:style>
  <w:style w:type="character" w:customStyle="1" w:styleId="1f9">
    <w:name w:val="Обычный1"/>
    <w:link w:val="1f8"/>
    <w:rsid w:val="00104461"/>
    <w:rPr>
      <w:sz w:val="22"/>
    </w:rPr>
  </w:style>
  <w:style w:type="paragraph" w:customStyle="1" w:styleId="33">
    <w:name w:val="Основной шрифт абзаца3"/>
    <w:link w:val="2"/>
    <w:rsid w:val="00104461"/>
  </w:style>
  <w:style w:type="character" w:customStyle="1" w:styleId="20">
    <w:name w:val="Заголовок 2 Знак"/>
    <w:link w:val="2"/>
    <w:rsid w:val="00104461"/>
    <w:rPr>
      <w:rFonts w:ascii="XO Thames" w:hAnsi="XO Thames"/>
      <w:b/>
      <w:sz w:val="28"/>
    </w:rPr>
  </w:style>
  <w:style w:type="paragraph" w:customStyle="1" w:styleId="afa">
    <w:name w:val="Нормальный (таблица)"/>
    <w:basedOn w:val="a"/>
    <w:next w:val="a"/>
    <w:link w:val="afb"/>
    <w:rsid w:val="00104461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b">
    <w:name w:val="Нормальный (таблица)"/>
    <w:basedOn w:val="1"/>
    <w:link w:val="afa"/>
    <w:rsid w:val="00104461"/>
    <w:rPr>
      <w:rFonts w:ascii="Arial" w:hAnsi="Arial"/>
      <w:sz w:val="24"/>
    </w:rPr>
  </w:style>
  <w:style w:type="paragraph" w:customStyle="1" w:styleId="26">
    <w:name w:val="Гиперссылка2"/>
    <w:link w:val="27"/>
    <w:rsid w:val="00104461"/>
    <w:rPr>
      <w:color w:val="0000FF"/>
      <w:u w:val="single"/>
    </w:rPr>
  </w:style>
  <w:style w:type="character" w:customStyle="1" w:styleId="27">
    <w:name w:val="Гиперссылка2"/>
    <w:link w:val="26"/>
    <w:rsid w:val="00104461"/>
    <w:rPr>
      <w:color w:val="0000FF"/>
      <w:u w:val="single"/>
    </w:rPr>
  </w:style>
  <w:style w:type="table" w:styleId="afc">
    <w:name w:val="Table Grid"/>
    <w:basedOn w:val="a1"/>
    <w:rsid w:val="001044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rsid w:val="0010446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a">
    <w:name w:val="Сетка таблицы1"/>
    <w:basedOn w:val="a1"/>
    <w:rsid w:val="0010446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rsid w:val="0010446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995C211BD6BAAEB8106B17271D85D9F1894513F8068124109EE52EA29DBBD11450477E072266E0a4c5O" TargetMode="External"/><Relationship Id="rId13" Type="http://schemas.openxmlformats.org/officeDocument/2006/relationships/hyperlink" Target="consultantplus://offline/ref=86861374B7B4B65B0F65E480A8BAF7418712742365538E1BDE2F52748A8F90360512D9A78AC353A06775B1CDDCr4HDK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995C211BD6BAAEB8106B17271D85D9F5894A1BFE0BDC2E18C7E92CaAc5O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7449</Words>
  <Characters>42460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2024-08-12T05:45:00Z</cp:lastPrinted>
  <dcterms:created xsi:type="dcterms:W3CDTF">2024-08-09T05:33:00Z</dcterms:created>
  <dcterms:modified xsi:type="dcterms:W3CDTF">2024-08-12T05:45:00Z</dcterms:modified>
</cp:coreProperties>
</file>