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1DD1" w:rsidRPr="00C8662C" w:rsidRDefault="00301DD1" w:rsidP="00301DD1">
      <w:pPr>
        <w:pStyle w:val="a3"/>
        <w:shd w:val="clear" w:color="auto" w:fill="F5F5F5"/>
        <w:spacing w:before="0" w:beforeAutospacing="0" w:after="0" w:afterAutospacing="0"/>
        <w:rPr>
          <w:color w:val="18385A"/>
          <w:sz w:val="20"/>
          <w:szCs w:val="20"/>
        </w:rPr>
      </w:pPr>
      <w:r w:rsidRPr="00C8662C">
        <w:rPr>
          <w:rStyle w:val="a4"/>
          <w:color w:val="18385A"/>
          <w:sz w:val="20"/>
          <w:szCs w:val="20"/>
        </w:rPr>
        <w:t>Федеральное агентство по делам национальностей (ФАДН России)</w:t>
      </w:r>
      <w:r w:rsidRPr="00C8662C">
        <w:rPr>
          <w:color w:val="18385A"/>
          <w:sz w:val="20"/>
          <w:szCs w:val="20"/>
        </w:rPr>
        <w:t> (</w:t>
      </w:r>
      <w:hyperlink r:id="rId4" w:history="1">
        <w:r w:rsidRPr="00C8662C">
          <w:rPr>
            <w:rStyle w:val="a5"/>
            <w:color w:val="18385A"/>
            <w:sz w:val="20"/>
            <w:szCs w:val="20"/>
          </w:rPr>
          <w:t>https://fadn.gov.ru/</w:t>
        </w:r>
      </w:hyperlink>
      <w:r w:rsidRPr="00C8662C">
        <w:rPr>
          <w:color w:val="18385A"/>
          <w:sz w:val="20"/>
          <w:szCs w:val="20"/>
        </w:rPr>
        <w:t>) является федеральным органом исполнительной власти, осуществляющим функции:</w:t>
      </w:r>
    </w:p>
    <w:p w:rsidR="00301DD1" w:rsidRPr="00C8662C" w:rsidRDefault="00301DD1" w:rsidP="00301DD1">
      <w:pPr>
        <w:pStyle w:val="a3"/>
        <w:shd w:val="clear" w:color="auto" w:fill="F5F5F5"/>
        <w:spacing w:before="0" w:beforeAutospacing="0" w:after="0" w:afterAutospacing="0"/>
        <w:rPr>
          <w:color w:val="18385A"/>
          <w:sz w:val="20"/>
          <w:szCs w:val="20"/>
        </w:rPr>
      </w:pPr>
      <w:proofErr w:type="gramStart"/>
      <w:r w:rsidRPr="00C8662C">
        <w:rPr>
          <w:color w:val="18385A"/>
          <w:sz w:val="20"/>
          <w:szCs w:val="20"/>
        </w:rPr>
        <w:t xml:space="preserve">по выработке и реализации государственной национальной политики, государственной политики в сфере социальной и культурной адаптации и интеграции иностранных граждан в Российской Федерации, а также по нормативно-правовому регулированию и оказанию государственных услуг в сфере государственной национальной политики, социальной и культурной адаптации и интеграции иностранных граждан в Российской Федерации; (В редакции Постановления Правительства Российской </w:t>
      </w:r>
      <w:r w:rsidR="00C8662C" w:rsidRPr="00C8662C">
        <w:rPr>
          <w:color w:val="18385A"/>
          <w:sz w:val="20"/>
          <w:szCs w:val="20"/>
        </w:rPr>
        <w:t>Ф</w:t>
      </w:r>
      <w:r w:rsidRPr="00C8662C">
        <w:rPr>
          <w:color w:val="18385A"/>
          <w:sz w:val="20"/>
          <w:szCs w:val="20"/>
        </w:rPr>
        <w:t>едерации </w:t>
      </w:r>
      <w:hyperlink r:id="rId5" w:tgtFrame="_blank" w:history="1">
        <w:r w:rsidRPr="00C8662C">
          <w:rPr>
            <w:rStyle w:val="a5"/>
            <w:color w:val="18385A"/>
            <w:sz w:val="20"/>
            <w:szCs w:val="20"/>
          </w:rPr>
          <w:t>от 16.12.2017 № 1569</w:t>
        </w:r>
      </w:hyperlink>
      <w:r w:rsidRPr="00C8662C">
        <w:rPr>
          <w:color w:val="18385A"/>
          <w:sz w:val="20"/>
          <w:szCs w:val="20"/>
        </w:rPr>
        <w:t>)</w:t>
      </w:r>
      <w:proofErr w:type="gramEnd"/>
    </w:p>
    <w:p w:rsidR="00301DD1" w:rsidRPr="00C8662C" w:rsidRDefault="00301DD1" w:rsidP="00301DD1">
      <w:pPr>
        <w:pStyle w:val="a3"/>
        <w:shd w:val="clear" w:color="auto" w:fill="F5F5F5"/>
        <w:spacing w:before="144" w:beforeAutospacing="0" w:after="144" w:afterAutospacing="0"/>
        <w:rPr>
          <w:color w:val="18385A"/>
          <w:sz w:val="20"/>
          <w:szCs w:val="20"/>
        </w:rPr>
      </w:pPr>
      <w:r w:rsidRPr="00C8662C">
        <w:rPr>
          <w:color w:val="18385A"/>
          <w:sz w:val="20"/>
          <w:szCs w:val="20"/>
        </w:rPr>
        <w:t>по осуществлению мер, направленных на укрепление единства многонационального народа Российской Федерации (российской нации), обеспечение межнационального согласия, этнокультурного развития народов Российской Федерации, защиты прав национальных меньшинств и коренных малочисленных народов Российской Федерации;</w:t>
      </w:r>
    </w:p>
    <w:p w:rsidR="00301DD1" w:rsidRPr="00C8662C" w:rsidRDefault="00301DD1" w:rsidP="00301DD1">
      <w:pPr>
        <w:pStyle w:val="a3"/>
        <w:shd w:val="clear" w:color="auto" w:fill="F5F5F5"/>
        <w:spacing w:before="144" w:beforeAutospacing="0" w:after="144" w:afterAutospacing="0"/>
        <w:rPr>
          <w:color w:val="18385A"/>
          <w:sz w:val="20"/>
          <w:szCs w:val="20"/>
        </w:rPr>
      </w:pPr>
      <w:r w:rsidRPr="00C8662C">
        <w:rPr>
          <w:color w:val="18385A"/>
          <w:sz w:val="20"/>
          <w:szCs w:val="20"/>
        </w:rPr>
        <w:t>по взаимодействию с национально-культурными автономиями, казачьими обществами и иными институтами гражданского общества;</w:t>
      </w:r>
    </w:p>
    <w:p w:rsidR="00301DD1" w:rsidRPr="00C8662C" w:rsidRDefault="00301DD1" w:rsidP="00301DD1">
      <w:pPr>
        <w:pStyle w:val="a3"/>
        <w:shd w:val="clear" w:color="auto" w:fill="F5F5F5"/>
        <w:spacing w:before="144" w:beforeAutospacing="0" w:after="144" w:afterAutospacing="0"/>
        <w:rPr>
          <w:color w:val="18385A"/>
          <w:sz w:val="20"/>
          <w:szCs w:val="20"/>
        </w:rPr>
      </w:pPr>
      <w:r w:rsidRPr="00C8662C">
        <w:rPr>
          <w:color w:val="18385A"/>
          <w:sz w:val="20"/>
          <w:szCs w:val="20"/>
        </w:rPr>
        <w:t>по разработке и реализации государственных и федеральных целевых программ в сфере межнациональных отношений;</w:t>
      </w:r>
    </w:p>
    <w:p w:rsidR="00301DD1" w:rsidRPr="00C8662C" w:rsidRDefault="00301DD1" w:rsidP="00301DD1">
      <w:pPr>
        <w:pStyle w:val="a3"/>
        <w:shd w:val="clear" w:color="auto" w:fill="F5F5F5"/>
        <w:spacing w:before="144" w:beforeAutospacing="0" w:after="144" w:afterAutospacing="0"/>
        <w:rPr>
          <w:color w:val="18385A"/>
          <w:sz w:val="20"/>
          <w:szCs w:val="20"/>
        </w:rPr>
      </w:pPr>
      <w:r w:rsidRPr="00C8662C">
        <w:rPr>
          <w:color w:val="18385A"/>
          <w:sz w:val="20"/>
          <w:szCs w:val="20"/>
        </w:rPr>
        <w:t xml:space="preserve">по </w:t>
      </w:r>
      <w:proofErr w:type="gramStart"/>
      <w:r w:rsidRPr="00C8662C">
        <w:rPr>
          <w:color w:val="18385A"/>
          <w:sz w:val="20"/>
          <w:szCs w:val="20"/>
        </w:rPr>
        <w:t>контролю за</w:t>
      </w:r>
      <w:proofErr w:type="gramEnd"/>
      <w:r w:rsidRPr="00C8662C">
        <w:rPr>
          <w:color w:val="18385A"/>
          <w:sz w:val="20"/>
          <w:szCs w:val="20"/>
        </w:rPr>
        <w:t xml:space="preserve"> реализацией государственной национальной политики;</w:t>
      </w:r>
    </w:p>
    <w:p w:rsidR="00301DD1" w:rsidRPr="00C8662C" w:rsidRDefault="00301DD1" w:rsidP="00301DD1">
      <w:pPr>
        <w:pStyle w:val="a3"/>
        <w:shd w:val="clear" w:color="auto" w:fill="F5F5F5"/>
        <w:spacing w:before="144" w:beforeAutospacing="0" w:after="144" w:afterAutospacing="0"/>
        <w:rPr>
          <w:color w:val="18385A"/>
          <w:sz w:val="20"/>
          <w:szCs w:val="20"/>
        </w:rPr>
      </w:pPr>
      <w:r w:rsidRPr="00C8662C">
        <w:rPr>
          <w:color w:val="18385A"/>
          <w:sz w:val="20"/>
          <w:szCs w:val="20"/>
        </w:rPr>
        <w:t>по осуществлению государственного мониторинга в сфере межнациональных и межконфессиональных отношений;</w:t>
      </w:r>
    </w:p>
    <w:p w:rsidR="00301DD1" w:rsidRPr="00C8662C" w:rsidRDefault="00301DD1" w:rsidP="00301DD1">
      <w:pPr>
        <w:pStyle w:val="a3"/>
        <w:shd w:val="clear" w:color="auto" w:fill="F5F5F5"/>
        <w:spacing w:before="144" w:beforeAutospacing="0" w:after="144" w:afterAutospacing="0"/>
        <w:rPr>
          <w:color w:val="18385A"/>
          <w:sz w:val="20"/>
          <w:szCs w:val="20"/>
        </w:rPr>
      </w:pPr>
      <w:r w:rsidRPr="00C8662C">
        <w:rPr>
          <w:color w:val="18385A"/>
          <w:sz w:val="20"/>
          <w:szCs w:val="20"/>
        </w:rPr>
        <w:t>по профилактике любых форм дискриминации по признакам расовой, национальной, религиозной или языковой принадлежности;</w:t>
      </w:r>
    </w:p>
    <w:p w:rsidR="00301DD1" w:rsidRPr="00C8662C" w:rsidRDefault="00301DD1" w:rsidP="00301DD1">
      <w:pPr>
        <w:pStyle w:val="a3"/>
        <w:shd w:val="clear" w:color="auto" w:fill="F5F5F5"/>
        <w:spacing w:before="144" w:beforeAutospacing="0" w:after="144" w:afterAutospacing="0"/>
        <w:rPr>
          <w:color w:val="18385A"/>
          <w:sz w:val="20"/>
          <w:szCs w:val="20"/>
        </w:rPr>
      </w:pPr>
      <w:r w:rsidRPr="00C8662C">
        <w:rPr>
          <w:color w:val="18385A"/>
          <w:sz w:val="20"/>
          <w:szCs w:val="20"/>
        </w:rPr>
        <w:t>по предупреждению попыток разжигания расовой, национальной и религиозной розни, ненависти либо вражды.</w:t>
      </w:r>
    </w:p>
    <w:p w:rsidR="00301DD1" w:rsidRPr="00C8662C" w:rsidRDefault="00301DD1" w:rsidP="00301DD1">
      <w:pPr>
        <w:pStyle w:val="a3"/>
        <w:shd w:val="clear" w:color="auto" w:fill="F5F5F5"/>
        <w:spacing w:before="144" w:beforeAutospacing="0" w:after="144" w:afterAutospacing="0"/>
        <w:rPr>
          <w:color w:val="18385A"/>
          <w:sz w:val="20"/>
          <w:szCs w:val="20"/>
        </w:rPr>
      </w:pPr>
      <w:r w:rsidRPr="00C8662C">
        <w:rPr>
          <w:rStyle w:val="a4"/>
          <w:color w:val="18385A"/>
          <w:sz w:val="20"/>
          <w:szCs w:val="20"/>
        </w:rPr>
        <w:t>КОНТАКТЫ:</w:t>
      </w:r>
    </w:p>
    <w:p w:rsidR="000F11E9" w:rsidRPr="000F11E9" w:rsidRDefault="000F11E9" w:rsidP="000F11E9">
      <w:pPr>
        <w:shd w:val="clear" w:color="auto" w:fill="FFFFFF"/>
        <w:spacing w:after="100" w:afterAutospacing="1" w:line="240" w:lineRule="auto"/>
        <w:outlineLvl w:val="0"/>
        <w:rPr>
          <w:rFonts w:ascii="Times New Roman" w:eastAsia="Times New Roman" w:hAnsi="Times New Roman" w:cs="Times New Roman"/>
          <w:color w:val="212529"/>
          <w:kern w:val="36"/>
          <w:sz w:val="32"/>
          <w:szCs w:val="32"/>
          <w:lang w:eastAsia="ru-RU"/>
        </w:rPr>
      </w:pPr>
      <w:r w:rsidRPr="000F11E9">
        <w:rPr>
          <w:rFonts w:ascii="Times New Roman" w:eastAsia="Times New Roman" w:hAnsi="Times New Roman" w:cs="Times New Roman"/>
          <w:color w:val="212529"/>
          <w:kern w:val="36"/>
          <w:sz w:val="32"/>
          <w:szCs w:val="32"/>
          <w:lang w:eastAsia="ru-RU"/>
        </w:rPr>
        <w:t>Контактная информация</w:t>
      </w:r>
    </w:p>
    <w:p w:rsidR="000F11E9" w:rsidRPr="000F11E9" w:rsidRDefault="000F11E9" w:rsidP="000F11E9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</w:pPr>
      <w:r w:rsidRPr="000F11E9">
        <w:rPr>
          <w:rFonts w:ascii="Times New Roman" w:eastAsia="Times New Roman" w:hAnsi="Times New Roman" w:cs="Times New Roman"/>
          <w:b/>
          <w:bCs/>
          <w:color w:val="212529"/>
          <w:sz w:val="19"/>
          <w:lang w:eastAsia="ru-RU"/>
        </w:rPr>
        <w:t>Полное наименование: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 Федеральное агентство по делам национальностей</w:t>
      </w:r>
    </w:p>
    <w:p w:rsidR="000F11E9" w:rsidRPr="000F11E9" w:rsidRDefault="000F11E9" w:rsidP="000F11E9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</w:pPr>
      <w:r w:rsidRPr="000F11E9">
        <w:rPr>
          <w:rFonts w:ascii="Times New Roman" w:eastAsia="Times New Roman" w:hAnsi="Times New Roman" w:cs="Times New Roman"/>
          <w:b/>
          <w:bCs/>
          <w:color w:val="212529"/>
          <w:sz w:val="19"/>
          <w:lang w:eastAsia="ru-RU"/>
        </w:rPr>
        <w:t>Сокращенное наименование: 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ФАДН России</w:t>
      </w:r>
    </w:p>
    <w:p w:rsidR="000F11E9" w:rsidRPr="000F11E9" w:rsidRDefault="000F11E9" w:rsidP="000F11E9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</w:pPr>
      <w:r w:rsidRPr="000F11E9">
        <w:rPr>
          <w:rFonts w:ascii="Times New Roman" w:eastAsia="Times New Roman" w:hAnsi="Times New Roman" w:cs="Times New Roman"/>
          <w:b/>
          <w:bCs/>
          <w:color w:val="212529"/>
          <w:sz w:val="19"/>
          <w:lang w:eastAsia="ru-RU"/>
        </w:rPr>
        <w:t>Адрес электронной почты: 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info@fadn.gov.ru</w:t>
      </w:r>
    </w:p>
    <w:p w:rsidR="000F11E9" w:rsidRPr="000F11E9" w:rsidRDefault="000F11E9" w:rsidP="000F11E9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</w:pPr>
      <w:r w:rsidRPr="000F11E9">
        <w:rPr>
          <w:rFonts w:ascii="Times New Roman" w:eastAsia="Times New Roman" w:hAnsi="Times New Roman" w:cs="Times New Roman"/>
          <w:b/>
          <w:bCs/>
          <w:color w:val="212529"/>
          <w:sz w:val="19"/>
          <w:lang w:eastAsia="ru-RU"/>
        </w:rPr>
        <w:t>Справочная информация: </w:t>
      </w:r>
    </w:p>
    <w:p w:rsidR="000F11E9" w:rsidRPr="000F11E9" w:rsidRDefault="000F11E9" w:rsidP="000F11E9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</w:pPr>
      <w:r w:rsidRPr="000F11E9">
        <w:rPr>
          <w:rFonts w:ascii="Times New Roman" w:eastAsia="Times New Roman" w:hAnsi="Times New Roman" w:cs="Times New Roman"/>
          <w:b/>
          <w:bCs/>
          <w:color w:val="212529"/>
          <w:sz w:val="19"/>
          <w:lang w:eastAsia="ru-RU"/>
        </w:rPr>
        <w:t>Управление государственной политики в сфере межнациональных отношений: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Надцалова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 xml:space="preserve"> </w:t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Бутид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 xml:space="preserve"> </w:t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Цыдендоржиевна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  <w:t>тел. 8(495) 870-29-21 (</w:t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доб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. 78196)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e-mail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: nadcalova@fadn.gov.ru</w:t>
      </w:r>
      <w:proofErr w:type="gram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</w:r>
      <w:r w:rsidRPr="000F11E9">
        <w:rPr>
          <w:rFonts w:ascii="Times New Roman" w:eastAsia="Times New Roman" w:hAnsi="Times New Roman" w:cs="Times New Roman"/>
          <w:b/>
          <w:bCs/>
          <w:color w:val="212529"/>
          <w:sz w:val="19"/>
          <w:lang w:eastAsia="ru-RU"/>
        </w:rPr>
        <w:t>П</w:t>
      </w:r>
      <w:proofErr w:type="gramEnd"/>
      <w:r w:rsidRPr="000F11E9">
        <w:rPr>
          <w:rFonts w:ascii="Times New Roman" w:eastAsia="Times New Roman" w:hAnsi="Times New Roman" w:cs="Times New Roman"/>
          <w:b/>
          <w:bCs/>
          <w:color w:val="212529"/>
          <w:sz w:val="19"/>
          <w:lang w:eastAsia="ru-RU"/>
        </w:rPr>
        <w:t>о вопросам учета лиц, относящихся к коренным малочисленным народам Российской Федерации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  <w:t>тел. 8(495) 870-29-21 (</w:t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доб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. 78197, 78220, 78199, 78194, 78203)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  <w:t> </w:t>
      </w:r>
    </w:p>
    <w:p w:rsidR="000F11E9" w:rsidRPr="000F11E9" w:rsidRDefault="000F11E9" w:rsidP="000F11E9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</w:pPr>
      <w:r w:rsidRPr="000F11E9">
        <w:rPr>
          <w:rFonts w:ascii="Times New Roman" w:eastAsia="Times New Roman" w:hAnsi="Times New Roman" w:cs="Times New Roman"/>
          <w:b/>
          <w:bCs/>
          <w:color w:val="212529"/>
          <w:sz w:val="19"/>
          <w:lang w:eastAsia="ru-RU"/>
        </w:rPr>
        <w:t>Управление мониторинга состояния межнациональных и межконфессиональных отношений, профилактики экстремизма и взаимодействия с религиозными объединениями: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Хадурова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 xml:space="preserve"> </w:t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Хадижат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 xml:space="preserve"> </w:t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Раджабовна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 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  <w:t>тел. 8(495) 870-29-21 (</w:t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доб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. 78154)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</w:r>
      <w:r w:rsidRPr="000F11E9">
        <w:rPr>
          <w:rFonts w:ascii="Times New Roman" w:eastAsia="Times New Roman" w:hAnsi="Times New Roman" w:cs="Times New Roman"/>
          <w:b/>
          <w:bCs/>
          <w:color w:val="212529"/>
          <w:sz w:val="19"/>
          <w:lang w:eastAsia="ru-RU"/>
        </w:rPr>
        <w:t>Управление программ и проектов в сфере национальной политики: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Казарян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 xml:space="preserve"> Роза </w:t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Рубеновна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  <w:t>тел. 8(495) 870-29-21 (</w:t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доб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. 78210)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e-mail:kazarianrr@fadn.gov.ru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</w:r>
      <w:r w:rsidRPr="000F11E9">
        <w:rPr>
          <w:rFonts w:ascii="Times New Roman" w:eastAsia="Times New Roman" w:hAnsi="Times New Roman" w:cs="Times New Roman"/>
          <w:b/>
          <w:bCs/>
          <w:color w:val="212529"/>
          <w:sz w:val="19"/>
          <w:lang w:eastAsia="ru-RU"/>
        </w:rPr>
        <w:t>Управление анализа, прогноза и работы с иностранными гражданами: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  <w:t>Шорохов Антон Дмитриевич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  <w:t>тел. 8(495) 870-29-21 (</w:t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доб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. 78238)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e-mail:shorohov.a.d@fadn.gov.ru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lastRenderedPageBreak/>
        <w:br/>
      </w:r>
      <w:r w:rsidRPr="000F11E9">
        <w:rPr>
          <w:rFonts w:ascii="Times New Roman" w:eastAsia="Times New Roman" w:hAnsi="Times New Roman" w:cs="Times New Roman"/>
          <w:b/>
          <w:bCs/>
          <w:color w:val="212529"/>
          <w:sz w:val="19"/>
          <w:lang w:eastAsia="ru-RU"/>
        </w:rPr>
        <w:t>Управление делами: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Ботоговская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 xml:space="preserve"> Елена Владимировна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  <w:t>тел. 8(495) 870-29-21 (</w:t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доб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. 78215)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e-mail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: botogovskaya.ev@fadn.gov.ru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</w:r>
      <w:r w:rsidRPr="000F11E9">
        <w:rPr>
          <w:rFonts w:ascii="Times New Roman" w:eastAsia="Times New Roman" w:hAnsi="Times New Roman" w:cs="Times New Roman"/>
          <w:b/>
          <w:bCs/>
          <w:color w:val="212529"/>
          <w:sz w:val="19"/>
          <w:lang w:eastAsia="ru-RU"/>
        </w:rPr>
        <w:t>Справочная информация по корреспонденци</w:t>
      </w:r>
      <w:proofErr w:type="gramStart"/>
      <w:r w:rsidRPr="000F11E9">
        <w:rPr>
          <w:rFonts w:ascii="Times New Roman" w:eastAsia="Times New Roman" w:hAnsi="Times New Roman" w:cs="Times New Roman"/>
          <w:b/>
          <w:bCs/>
          <w:color w:val="212529"/>
          <w:sz w:val="19"/>
          <w:lang w:eastAsia="ru-RU"/>
        </w:rPr>
        <w:t>и(</w:t>
      </w:r>
      <w:proofErr w:type="gramEnd"/>
      <w:r w:rsidRPr="000F11E9">
        <w:rPr>
          <w:rFonts w:ascii="Times New Roman" w:eastAsia="Times New Roman" w:hAnsi="Times New Roman" w:cs="Times New Roman"/>
          <w:b/>
          <w:bCs/>
          <w:color w:val="212529"/>
          <w:sz w:val="19"/>
          <w:lang w:eastAsia="ru-RU"/>
        </w:rPr>
        <w:t>делопроизводство):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  <w:t>8(495) 870-29-21 (</w:t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доб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. 78172, 78173)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br/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e-mail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: </w:t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og@fadn.gov.ru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, info@fadn.gov.ru</w:t>
      </w:r>
    </w:p>
    <w:p w:rsidR="000F11E9" w:rsidRPr="000F11E9" w:rsidRDefault="000F11E9" w:rsidP="000F11E9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</w:pPr>
      <w:r w:rsidRPr="000F11E9">
        <w:rPr>
          <w:rFonts w:ascii="Times New Roman" w:eastAsia="Times New Roman" w:hAnsi="Times New Roman" w:cs="Times New Roman"/>
          <w:b/>
          <w:bCs/>
          <w:color w:val="212529"/>
          <w:sz w:val="19"/>
          <w:lang w:eastAsia="ru-RU"/>
        </w:rPr>
        <w:t>Время работы: 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с 9.00 до 18.00</w:t>
      </w:r>
    </w:p>
    <w:p w:rsidR="000F11E9" w:rsidRPr="000F11E9" w:rsidRDefault="000F11E9" w:rsidP="000F11E9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</w:pPr>
      <w:r w:rsidRPr="000F11E9">
        <w:rPr>
          <w:rFonts w:ascii="Times New Roman" w:eastAsia="Times New Roman" w:hAnsi="Times New Roman" w:cs="Times New Roman"/>
          <w:b/>
          <w:bCs/>
          <w:color w:val="212529"/>
          <w:sz w:val="19"/>
          <w:lang w:eastAsia="ru-RU"/>
        </w:rPr>
        <w:t>Адрес: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 xml:space="preserve"> 125039, г. Москва, Пресненская </w:t>
      </w:r>
      <w:proofErr w:type="spell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наб</w:t>
      </w:r>
      <w:proofErr w:type="spell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., 10, стр. 2.   </w:t>
      </w:r>
    </w:p>
    <w:p w:rsidR="000F11E9" w:rsidRPr="000F11E9" w:rsidRDefault="000F11E9" w:rsidP="000F11E9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</w:pPr>
      <w:r w:rsidRPr="000F11E9">
        <w:rPr>
          <w:rFonts w:ascii="Times New Roman" w:eastAsia="Times New Roman" w:hAnsi="Times New Roman" w:cs="Times New Roman"/>
          <w:b/>
          <w:bCs/>
          <w:color w:val="212529"/>
          <w:sz w:val="19"/>
          <w:lang w:eastAsia="ru-RU"/>
        </w:rPr>
        <w:t>Ближайшие станции метро:</w:t>
      </w:r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 xml:space="preserve"> м. </w:t>
      </w:r>
      <w:proofErr w:type="gramStart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Международная</w:t>
      </w:r>
      <w:proofErr w:type="gramEnd"/>
      <w:r w:rsidRPr="000F11E9">
        <w:rPr>
          <w:rFonts w:ascii="Times New Roman" w:eastAsia="Times New Roman" w:hAnsi="Times New Roman" w:cs="Times New Roman"/>
          <w:color w:val="212529"/>
          <w:sz w:val="19"/>
          <w:szCs w:val="19"/>
          <w:lang w:eastAsia="ru-RU"/>
        </w:rPr>
        <w:t>, м. Деловой центр</w:t>
      </w:r>
    </w:p>
    <w:p w:rsidR="00895E9D" w:rsidRPr="000F11E9" w:rsidRDefault="00895E9D" w:rsidP="000F11E9">
      <w:pPr>
        <w:pStyle w:val="a3"/>
        <w:shd w:val="clear" w:color="auto" w:fill="F5F5F5"/>
        <w:spacing w:before="0" w:beforeAutospacing="0" w:after="0" w:afterAutospacing="0"/>
      </w:pPr>
    </w:p>
    <w:sectPr w:rsidR="00895E9D" w:rsidRPr="000F11E9" w:rsidSect="00895E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01DD1"/>
    <w:rsid w:val="000F11E9"/>
    <w:rsid w:val="00301DD1"/>
    <w:rsid w:val="00320C20"/>
    <w:rsid w:val="004F2EA1"/>
    <w:rsid w:val="005B5C11"/>
    <w:rsid w:val="00894E46"/>
    <w:rsid w:val="00895E9D"/>
    <w:rsid w:val="00C8662C"/>
    <w:rsid w:val="00EE09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C20"/>
  </w:style>
  <w:style w:type="paragraph" w:styleId="1">
    <w:name w:val="heading 1"/>
    <w:basedOn w:val="a"/>
    <w:link w:val="10"/>
    <w:uiPriority w:val="9"/>
    <w:qFormat/>
    <w:rsid w:val="000F11E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01D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01DD1"/>
    <w:rPr>
      <w:b/>
      <w:bCs/>
    </w:rPr>
  </w:style>
  <w:style w:type="character" w:styleId="a5">
    <w:name w:val="Hyperlink"/>
    <w:basedOn w:val="a0"/>
    <w:uiPriority w:val="99"/>
    <w:semiHidden/>
    <w:unhideWhenUsed/>
    <w:rsid w:val="00301DD1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0F11E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pub-date">
    <w:name w:val="pub-date"/>
    <w:basedOn w:val="a"/>
    <w:rsid w:val="000F11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817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52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ravo.gov.ru/proxy/ips/?docbody=&amp;prevDoc=102370851&amp;backlink=1&amp;&amp;nd=102454475" TargetMode="External"/><Relationship Id="rId4" Type="http://schemas.openxmlformats.org/officeDocument/2006/relationships/hyperlink" Target="https://fadn.gov.ru/" TargetMode="External"/></Relationships>
</file>

<file path=word/theme/theme1.xml><?xml version="1.0" encoding="utf-8"?>
<a:theme xmlns:a="http://schemas.openxmlformats.org/drawingml/2006/main" name="Тема Office">
  <a:themeElements>
    <a:clrScheme name="Трек">
      <a:dk1>
        <a:sysClr val="windowText" lastClr="000000"/>
      </a:dk1>
      <a:lt1>
        <a:sysClr val="window" lastClr="FFFFFF"/>
      </a:lt1>
      <a:dk2>
        <a:srgbClr val="4E3B30"/>
      </a:dk2>
      <a:lt2>
        <a:srgbClr val="FBEEC9"/>
      </a:lt2>
      <a:accent1>
        <a:srgbClr val="F0A22E"/>
      </a:accent1>
      <a:accent2>
        <a:srgbClr val="A5644E"/>
      </a:accent2>
      <a:accent3>
        <a:srgbClr val="B58B80"/>
      </a:accent3>
      <a:accent4>
        <a:srgbClr val="C3986D"/>
      </a:accent4>
      <a:accent5>
        <a:srgbClr val="A19574"/>
      </a:accent5>
      <a:accent6>
        <a:srgbClr val="C17529"/>
      </a:accent6>
      <a:hlink>
        <a:srgbClr val="AD1F1F"/>
      </a:hlink>
      <a:folHlink>
        <a:srgbClr val="FFC42F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475</Words>
  <Characters>2712</Characters>
  <Application>Microsoft Office Word</Application>
  <DocSecurity>0</DocSecurity>
  <Lines>22</Lines>
  <Paragraphs>6</Paragraphs>
  <ScaleCrop>false</ScaleCrop>
  <Company/>
  <LinksUpToDate>false</LinksUpToDate>
  <CharactersWithSpaces>3181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2025-03-19T12:07:00Z</dcterms:created>
  <dcterms:modified xsi:type="dcterms:W3CDTF">2025-03-20T07:19:00Z</dcterms:modified>
</cp:coreProperties>
</file>