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34D9" w:rsidRPr="003C34D9" w:rsidRDefault="003C34D9" w:rsidP="003C34D9">
      <w:pPr>
        <w:spacing w:before="100" w:beforeAutospacing="1" w:after="100" w:afterAutospacing="1" w:line="330" w:lineRule="atLeast"/>
        <w:outlineLvl w:val="0"/>
        <w:rPr>
          <w:rFonts w:ascii="Arial" w:eastAsia="Times New Roman" w:hAnsi="Arial" w:cs="Arial"/>
          <w:b/>
          <w:bCs/>
          <w:color w:val="000000"/>
          <w:kern w:val="36"/>
          <w:sz w:val="24"/>
          <w:szCs w:val="24"/>
          <w:lang w:eastAsia="ru-RU"/>
        </w:rPr>
      </w:pPr>
      <w:r w:rsidRPr="003C34D9">
        <w:rPr>
          <w:rFonts w:ascii="Arial" w:eastAsia="Times New Roman" w:hAnsi="Arial" w:cs="Arial"/>
          <w:b/>
          <w:bCs/>
          <w:color w:val="000000"/>
          <w:kern w:val="36"/>
          <w:sz w:val="24"/>
          <w:szCs w:val="24"/>
          <w:lang w:eastAsia="ru-RU"/>
        </w:rPr>
        <w:t>Снежные заносы</w:t>
      </w:r>
    </w:p>
    <w:tbl>
      <w:tblPr>
        <w:tblW w:w="0" w:type="auto"/>
        <w:tblCellSpacing w:w="15" w:type="dxa"/>
        <w:tblBorders>
          <w:top w:val="single" w:sz="6" w:space="0" w:color="CCCCCC"/>
        </w:tblBorders>
        <w:tblCellMar>
          <w:top w:w="15" w:type="dxa"/>
          <w:left w:w="15" w:type="dxa"/>
          <w:bottom w:w="75" w:type="dxa"/>
          <w:right w:w="15" w:type="dxa"/>
        </w:tblCellMar>
        <w:tblLook w:val="04A0" w:firstRow="1" w:lastRow="0" w:firstColumn="1" w:lastColumn="0" w:noHBand="0" w:noVBand="1"/>
      </w:tblPr>
      <w:tblGrid>
        <w:gridCol w:w="96"/>
      </w:tblGrid>
      <w:tr w:rsidR="003C34D9" w:rsidRPr="003C34D9" w:rsidTr="003C34D9">
        <w:trPr>
          <w:tblCellSpacing w:w="15" w:type="dxa"/>
        </w:trPr>
        <w:tc>
          <w:tcPr>
            <w:tcW w:w="0" w:type="auto"/>
            <w:vAlign w:val="center"/>
            <w:hideMark/>
          </w:tcPr>
          <w:p w:rsidR="003C34D9" w:rsidRPr="003C34D9" w:rsidRDefault="003C34D9" w:rsidP="003C34D9">
            <w:pPr>
              <w:spacing w:after="0" w:line="270" w:lineRule="atLeas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</w:pPr>
          </w:p>
        </w:tc>
      </w:tr>
    </w:tbl>
    <w:p w:rsidR="003C34D9" w:rsidRPr="003C34D9" w:rsidRDefault="003C34D9" w:rsidP="003C34D9">
      <w:pPr>
        <w:spacing w:after="0" w:line="270" w:lineRule="atLeast"/>
        <w:rPr>
          <w:rFonts w:ascii="Arial" w:eastAsia="Times New Roman" w:hAnsi="Arial" w:cs="Arial"/>
          <w:color w:val="4E4E4E"/>
          <w:sz w:val="18"/>
          <w:szCs w:val="18"/>
          <w:lang w:eastAsia="ru-RU"/>
        </w:rPr>
      </w:pPr>
      <w:r w:rsidRPr="003C34D9">
        <w:rPr>
          <w:rFonts w:ascii="Arial" w:eastAsia="Times New Roman" w:hAnsi="Arial" w:cs="Arial"/>
          <w:noProof/>
          <w:color w:val="4E4E4E"/>
          <w:sz w:val="18"/>
          <w:szCs w:val="18"/>
          <w:lang w:eastAsia="ru-RU"/>
        </w:rPr>
        <w:drawing>
          <wp:inline distT="0" distB="0" distL="0" distR="0" wp14:anchorId="728A376C" wp14:editId="3B7D2CD6">
            <wp:extent cx="3429000" cy="2286000"/>
            <wp:effectExtent l="0" t="0" r="0" b="0"/>
            <wp:docPr id="1" name="Рисунок 1" descr="Снежные заносы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нежные заносы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0" cy="2286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C34D9" w:rsidRPr="003C34D9" w:rsidRDefault="003C34D9" w:rsidP="003C34D9">
      <w:pPr>
        <w:spacing w:before="100" w:beforeAutospacing="1" w:after="100" w:afterAutospacing="1" w:line="270" w:lineRule="atLeast"/>
        <w:outlineLvl w:val="3"/>
        <w:rPr>
          <w:rFonts w:ascii="Arial" w:eastAsia="Times New Roman" w:hAnsi="Arial" w:cs="Arial"/>
          <w:color w:val="4E4E4E"/>
          <w:sz w:val="18"/>
          <w:szCs w:val="18"/>
          <w:lang w:eastAsia="ru-RU"/>
        </w:rPr>
      </w:pPr>
      <w:r w:rsidRPr="003C34D9">
        <w:rPr>
          <w:rFonts w:ascii="Arial" w:eastAsia="Times New Roman" w:hAnsi="Arial" w:cs="Arial"/>
          <w:b/>
          <w:bCs/>
          <w:color w:val="4E4E4E"/>
          <w:sz w:val="20"/>
          <w:szCs w:val="20"/>
          <w:lang w:eastAsia="ru-RU"/>
        </w:rPr>
        <w:t xml:space="preserve">Снежные заносы </w:t>
      </w:r>
      <w:r w:rsidRPr="003C34D9">
        <w:rPr>
          <w:rFonts w:ascii="Arial" w:eastAsia="Times New Roman" w:hAnsi="Arial" w:cs="Arial"/>
          <w:color w:val="4E4E4E"/>
          <w:sz w:val="20"/>
          <w:szCs w:val="20"/>
          <w:lang w:eastAsia="ru-RU"/>
        </w:rPr>
        <w:t xml:space="preserve">- это гидрометеорологическое бедствие, связанное с обильным выпадением снега, при скорости ветра свыше 15 м/с и продолжительности снегопада более 12 часов. </w:t>
      </w:r>
    </w:p>
    <w:p w:rsidR="003C34D9" w:rsidRPr="003C34D9" w:rsidRDefault="003C34D9" w:rsidP="003C34D9">
      <w:pPr>
        <w:spacing w:before="100" w:beforeAutospacing="1" w:after="100" w:afterAutospacing="1" w:line="270" w:lineRule="atLeast"/>
        <w:outlineLvl w:val="3"/>
        <w:rPr>
          <w:rFonts w:ascii="Arial" w:eastAsia="Times New Roman" w:hAnsi="Arial" w:cs="Arial"/>
          <w:color w:val="4E4E4E"/>
          <w:sz w:val="18"/>
          <w:szCs w:val="18"/>
          <w:lang w:eastAsia="ru-RU"/>
        </w:rPr>
      </w:pPr>
    </w:p>
    <w:p w:rsidR="003C34D9" w:rsidRPr="003C34D9" w:rsidRDefault="003C34D9" w:rsidP="003C34D9">
      <w:pPr>
        <w:spacing w:before="100" w:beforeAutospacing="1" w:after="100" w:afterAutospacing="1" w:line="270" w:lineRule="atLeast"/>
        <w:outlineLvl w:val="3"/>
        <w:rPr>
          <w:rFonts w:ascii="Arial" w:eastAsia="Times New Roman" w:hAnsi="Arial" w:cs="Arial"/>
          <w:color w:val="4E4E4E"/>
          <w:sz w:val="18"/>
          <w:szCs w:val="18"/>
          <w:lang w:eastAsia="ru-RU"/>
        </w:rPr>
      </w:pPr>
      <w:r w:rsidRPr="003C34D9">
        <w:rPr>
          <w:rFonts w:ascii="Arial" w:eastAsia="Times New Roman" w:hAnsi="Arial" w:cs="Arial"/>
          <w:b/>
          <w:bCs/>
          <w:color w:val="4E4E4E"/>
          <w:sz w:val="20"/>
          <w:szCs w:val="20"/>
          <w:lang w:eastAsia="ru-RU"/>
        </w:rPr>
        <w:t>Метель</w:t>
      </w:r>
      <w:r w:rsidRPr="003C34D9">
        <w:rPr>
          <w:rFonts w:ascii="Arial" w:eastAsia="Times New Roman" w:hAnsi="Arial" w:cs="Arial"/>
          <w:color w:val="4E4E4E"/>
          <w:sz w:val="20"/>
          <w:szCs w:val="20"/>
          <w:lang w:eastAsia="ru-RU"/>
        </w:rPr>
        <w:t xml:space="preserve"> – перенос снега ветром в приземном слое </w:t>
      </w:r>
      <w:proofErr w:type="spellStart"/>
      <w:r w:rsidRPr="003C34D9">
        <w:rPr>
          <w:rFonts w:ascii="Arial" w:eastAsia="Times New Roman" w:hAnsi="Arial" w:cs="Arial"/>
          <w:color w:val="4E4E4E"/>
          <w:sz w:val="20"/>
          <w:szCs w:val="20"/>
          <w:lang w:eastAsia="ru-RU"/>
        </w:rPr>
        <w:t>воздуха</w:t>
      </w:r>
      <w:proofErr w:type="gramStart"/>
      <w:r w:rsidRPr="003C34D9">
        <w:rPr>
          <w:rFonts w:ascii="Arial" w:eastAsia="Times New Roman" w:hAnsi="Arial" w:cs="Arial"/>
          <w:color w:val="4E4E4E"/>
          <w:sz w:val="20"/>
          <w:szCs w:val="20"/>
          <w:lang w:eastAsia="ru-RU"/>
        </w:rPr>
        <w:t>.Р</w:t>
      </w:r>
      <w:proofErr w:type="gramEnd"/>
      <w:r w:rsidRPr="003C34D9">
        <w:rPr>
          <w:rFonts w:ascii="Arial" w:eastAsia="Times New Roman" w:hAnsi="Arial" w:cs="Arial"/>
          <w:color w:val="4E4E4E"/>
          <w:sz w:val="20"/>
          <w:szCs w:val="20"/>
          <w:lang w:eastAsia="ru-RU"/>
        </w:rPr>
        <w:t>азличают</w:t>
      </w:r>
      <w:proofErr w:type="spellEnd"/>
      <w:r w:rsidRPr="003C34D9">
        <w:rPr>
          <w:rFonts w:ascii="Arial" w:eastAsia="Times New Roman" w:hAnsi="Arial" w:cs="Arial"/>
          <w:color w:val="4E4E4E"/>
          <w:sz w:val="20"/>
          <w:szCs w:val="20"/>
          <w:lang w:eastAsia="ru-RU"/>
        </w:rPr>
        <w:t xml:space="preserve"> поземок, низовую и общую метель. При поземке и низовой метели происходит перераспределение ранее выпавшего снега, при общей метели, наряду с перераспределением, происходит выпадение снега из облаков. </w:t>
      </w:r>
    </w:p>
    <w:p w:rsidR="003C34D9" w:rsidRPr="003C34D9" w:rsidRDefault="003C34D9" w:rsidP="003C34D9">
      <w:pPr>
        <w:spacing w:before="100" w:beforeAutospacing="1" w:after="100" w:afterAutospacing="1" w:line="270" w:lineRule="atLeast"/>
        <w:outlineLvl w:val="3"/>
        <w:rPr>
          <w:rFonts w:ascii="Arial" w:eastAsia="Times New Roman" w:hAnsi="Arial" w:cs="Arial"/>
          <w:color w:val="4E4E4E"/>
          <w:sz w:val="18"/>
          <w:szCs w:val="18"/>
          <w:lang w:eastAsia="ru-RU"/>
        </w:rPr>
      </w:pPr>
    </w:p>
    <w:p w:rsidR="003C34D9" w:rsidRPr="003C34D9" w:rsidRDefault="00C51C8E" w:rsidP="003C34D9">
      <w:pPr>
        <w:spacing w:before="100" w:beforeAutospacing="1" w:after="100" w:afterAutospacing="1" w:line="270" w:lineRule="atLeast"/>
        <w:outlineLvl w:val="3"/>
        <w:rPr>
          <w:rFonts w:ascii="Arial" w:eastAsia="Times New Roman" w:hAnsi="Arial" w:cs="Arial"/>
          <w:color w:val="4E4E4E"/>
          <w:sz w:val="18"/>
          <w:szCs w:val="18"/>
          <w:lang w:eastAsia="ru-RU"/>
        </w:rPr>
      </w:pPr>
      <w:r>
        <w:rPr>
          <w:rFonts w:ascii="Arial" w:eastAsia="Times New Roman" w:hAnsi="Arial" w:cs="Arial"/>
          <w:color w:val="4E4E4E"/>
          <w:sz w:val="20"/>
          <w:szCs w:val="20"/>
          <w:lang w:eastAsia="ru-RU"/>
        </w:rPr>
        <w:t>О</w:t>
      </w:r>
      <w:r w:rsidR="003C34D9" w:rsidRPr="003C34D9">
        <w:rPr>
          <w:rFonts w:ascii="Arial" w:eastAsia="Times New Roman" w:hAnsi="Arial" w:cs="Arial"/>
          <w:color w:val="4E4E4E"/>
          <w:sz w:val="20"/>
          <w:szCs w:val="20"/>
          <w:lang w:eastAsia="ru-RU"/>
        </w:rPr>
        <w:t>пасность</w:t>
      </w:r>
      <w:r>
        <w:rPr>
          <w:rFonts w:ascii="Arial" w:eastAsia="Times New Roman" w:hAnsi="Arial" w:cs="Arial"/>
          <w:color w:val="4E4E4E"/>
          <w:sz w:val="20"/>
          <w:szCs w:val="20"/>
          <w:lang w:eastAsia="ru-RU"/>
        </w:rPr>
        <w:t xml:space="preserve"> снежных заносов и метелей </w:t>
      </w:r>
      <w:bookmarkStart w:id="0" w:name="_GoBack"/>
      <w:bookmarkEnd w:id="0"/>
      <w:r w:rsidR="003C34D9" w:rsidRPr="003C34D9">
        <w:rPr>
          <w:rFonts w:ascii="Arial" w:eastAsia="Times New Roman" w:hAnsi="Arial" w:cs="Arial"/>
          <w:color w:val="4E4E4E"/>
          <w:sz w:val="20"/>
          <w:szCs w:val="20"/>
          <w:lang w:eastAsia="ru-RU"/>
        </w:rPr>
        <w:t xml:space="preserve"> для населения заключается в заносах дорог, населенных пунктов и отдельных зданий. Высота заноса может быть более 1м, а в горных районах до 5-6 м. Возможно снижение видимости на дорогах до 20-50м, а также частичное разрушение легких зданий и крыш, обрыв воздушных линий электропередачи и связи. </w:t>
      </w:r>
    </w:p>
    <w:p w:rsidR="003C34D9" w:rsidRPr="003C34D9" w:rsidRDefault="003C34D9" w:rsidP="003C34D9">
      <w:pPr>
        <w:spacing w:before="100" w:beforeAutospacing="1" w:after="100" w:afterAutospacing="1" w:line="270" w:lineRule="atLeast"/>
        <w:outlineLvl w:val="3"/>
        <w:rPr>
          <w:rFonts w:ascii="Arial" w:eastAsia="Times New Roman" w:hAnsi="Arial" w:cs="Arial"/>
          <w:color w:val="4E4E4E"/>
          <w:sz w:val="18"/>
          <w:szCs w:val="18"/>
          <w:lang w:eastAsia="ru-RU"/>
        </w:rPr>
      </w:pPr>
    </w:p>
    <w:p w:rsidR="003C34D9" w:rsidRPr="003C34D9" w:rsidRDefault="003C34D9" w:rsidP="003C34D9">
      <w:pPr>
        <w:spacing w:before="100" w:beforeAutospacing="1" w:after="100" w:afterAutospacing="1" w:line="270" w:lineRule="atLeast"/>
        <w:jc w:val="center"/>
        <w:outlineLvl w:val="3"/>
        <w:rPr>
          <w:rFonts w:ascii="Arial" w:eastAsia="Times New Roman" w:hAnsi="Arial" w:cs="Arial"/>
          <w:color w:val="4E4E4E"/>
          <w:sz w:val="18"/>
          <w:szCs w:val="18"/>
          <w:lang w:eastAsia="ru-RU"/>
        </w:rPr>
      </w:pPr>
      <w:r w:rsidRPr="003C34D9">
        <w:rPr>
          <w:rFonts w:ascii="Arial" w:eastAsia="Times New Roman" w:hAnsi="Arial" w:cs="Arial"/>
          <w:b/>
          <w:bCs/>
          <w:color w:val="4E4E4E"/>
          <w:sz w:val="20"/>
          <w:szCs w:val="20"/>
          <w:lang w:eastAsia="ru-RU"/>
        </w:rPr>
        <w:t>Как подготовиться к метелям и заносам</w:t>
      </w:r>
    </w:p>
    <w:p w:rsidR="003C34D9" w:rsidRPr="003C34D9" w:rsidRDefault="003C34D9" w:rsidP="003C34D9">
      <w:pPr>
        <w:spacing w:before="100" w:beforeAutospacing="1" w:after="100" w:afterAutospacing="1" w:line="270" w:lineRule="atLeast"/>
        <w:outlineLvl w:val="3"/>
        <w:rPr>
          <w:rFonts w:ascii="Arial" w:eastAsia="Times New Roman" w:hAnsi="Arial" w:cs="Arial"/>
          <w:color w:val="4E4E4E"/>
          <w:sz w:val="18"/>
          <w:szCs w:val="18"/>
          <w:lang w:eastAsia="ru-RU"/>
        </w:rPr>
      </w:pPr>
      <w:r w:rsidRPr="003C34D9">
        <w:rPr>
          <w:rFonts w:ascii="Arial" w:eastAsia="Times New Roman" w:hAnsi="Arial" w:cs="Arial"/>
          <w:color w:val="4E4E4E"/>
          <w:sz w:val="20"/>
          <w:szCs w:val="20"/>
          <w:lang w:eastAsia="ru-RU"/>
        </w:rPr>
        <w:t xml:space="preserve">Если Вы получили предупреждение о сильной метели, плотно закройте окна, двери, чердачные люки и вентиляционные отверстия. Стекла окон оклейте бумажными лентами, закройте ставнями или щитами. Подготовьте двухсуточный запас воды и пищи, запасы медикаментов, средств автономного освещения (фонари, керосиновые лампы, свечи), походную плитку, радиоприемник на батарейках. Уберите с балконов и подоконников вещи, которые могут быть захвачены воздушным потоком. </w:t>
      </w:r>
    </w:p>
    <w:p w:rsidR="003C34D9" w:rsidRPr="003C34D9" w:rsidRDefault="003C34D9" w:rsidP="003C34D9">
      <w:pPr>
        <w:spacing w:before="100" w:beforeAutospacing="1" w:after="100" w:afterAutospacing="1" w:line="270" w:lineRule="atLeast"/>
        <w:outlineLvl w:val="3"/>
        <w:rPr>
          <w:rFonts w:ascii="Arial" w:eastAsia="Times New Roman" w:hAnsi="Arial" w:cs="Arial"/>
          <w:color w:val="4E4E4E"/>
          <w:sz w:val="18"/>
          <w:szCs w:val="18"/>
          <w:lang w:eastAsia="ru-RU"/>
        </w:rPr>
      </w:pPr>
    </w:p>
    <w:p w:rsidR="003C34D9" w:rsidRPr="003C34D9" w:rsidRDefault="003C34D9" w:rsidP="003C34D9">
      <w:pPr>
        <w:spacing w:before="100" w:beforeAutospacing="1" w:after="100" w:afterAutospacing="1" w:line="270" w:lineRule="atLeast"/>
        <w:outlineLvl w:val="3"/>
        <w:rPr>
          <w:rFonts w:ascii="Arial" w:eastAsia="Times New Roman" w:hAnsi="Arial" w:cs="Arial"/>
          <w:color w:val="4E4E4E"/>
          <w:sz w:val="18"/>
          <w:szCs w:val="18"/>
          <w:lang w:eastAsia="ru-RU"/>
        </w:rPr>
      </w:pPr>
      <w:r w:rsidRPr="003C34D9">
        <w:rPr>
          <w:rFonts w:ascii="Arial" w:eastAsia="Times New Roman" w:hAnsi="Arial" w:cs="Arial"/>
          <w:color w:val="4E4E4E"/>
          <w:sz w:val="20"/>
          <w:szCs w:val="20"/>
          <w:lang w:eastAsia="ru-RU"/>
        </w:rPr>
        <w:t xml:space="preserve">Включите радиоприемники и телевизоры – по ним может поступить новая важная информация. Следите за информацией на официальном сайте МЧС России. Подготовьтесь к возможному отключению электроэнергии. </w:t>
      </w:r>
    </w:p>
    <w:p w:rsidR="003C34D9" w:rsidRPr="003C34D9" w:rsidRDefault="003C34D9" w:rsidP="003C34D9">
      <w:pPr>
        <w:spacing w:before="100" w:beforeAutospacing="1" w:after="100" w:afterAutospacing="1" w:line="270" w:lineRule="atLeast"/>
        <w:outlineLvl w:val="3"/>
        <w:rPr>
          <w:rFonts w:ascii="Arial" w:eastAsia="Times New Roman" w:hAnsi="Arial" w:cs="Arial"/>
          <w:color w:val="4E4E4E"/>
          <w:sz w:val="18"/>
          <w:szCs w:val="18"/>
          <w:lang w:eastAsia="ru-RU"/>
        </w:rPr>
      </w:pPr>
    </w:p>
    <w:p w:rsidR="003C34D9" w:rsidRPr="003C34D9" w:rsidRDefault="003C34D9" w:rsidP="003C34D9">
      <w:pPr>
        <w:spacing w:before="100" w:beforeAutospacing="1" w:after="100" w:afterAutospacing="1" w:line="270" w:lineRule="atLeast"/>
        <w:outlineLvl w:val="3"/>
        <w:rPr>
          <w:rFonts w:ascii="Arial" w:eastAsia="Times New Roman" w:hAnsi="Arial" w:cs="Arial"/>
          <w:color w:val="4E4E4E"/>
          <w:sz w:val="18"/>
          <w:szCs w:val="18"/>
          <w:lang w:eastAsia="ru-RU"/>
        </w:rPr>
      </w:pPr>
      <w:r w:rsidRPr="003C34D9">
        <w:rPr>
          <w:rFonts w:ascii="Arial" w:eastAsia="Times New Roman" w:hAnsi="Arial" w:cs="Arial"/>
          <w:color w:val="4E4E4E"/>
          <w:sz w:val="20"/>
          <w:szCs w:val="20"/>
          <w:lang w:eastAsia="ru-RU"/>
        </w:rPr>
        <w:t xml:space="preserve">Перейдите из легких построек в более прочные здания. Подготовьте инструмент для уборки снега. </w:t>
      </w:r>
    </w:p>
    <w:p w:rsidR="003C34D9" w:rsidRPr="003C34D9" w:rsidRDefault="003C34D9" w:rsidP="003C34D9">
      <w:pPr>
        <w:spacing w:before="100" w:beforeAutospacing="1" w:after="100" w:afterAutospacing="1" w:line="270" w:lineRule="atLeast"/>
        <w:outlineLvl w:val="3"/>
        <w:rPr>
          <w:rFonts w:ascii="Arial" w:eastAsia="Times New Roman" w:hAnsi="Arial" w:cs="Arial"/>
          <w:color w:val="4E4E4E"/>
          <w:sz w:val="18"/>
          <w:szCs w:val="18"/>
          <w:lang w:eastAsia="ru-RU"/>
        </w:rPr>
      </w:pPr>
    </w:p>
    <w:p w:rsidR="003C34D9" w:rsidRPr="003C34D9" w:rsidRDefault="003C34D9" w:rsidP="003C34D9">
      <w:pPr>
        <w:spacing w:before="100" w:beforeAutospacing="1" w:after="100" w:afterAutospacing="1" w:line="270" w:lineRule="atLeast"/>
        <w:jc w:val="center"/>
        <w:outlineLvl w:val="3"/>
        <w:rPr>
          <w:rFonts w:ascii="Arial" w:eastAsia="Times New Roman" w:hAnsi="Arial" w:cs="Arial"/>
          <w:color w:val="4E4E4E"/>
          <w:sz w:val="18"/>
          <w:szCs w:val="18"/>
          <w:lang w:eastAsia="ru-RU"/>
        </w:rPr>
      </w:pPr>
      <w:r w:rsidRPr="003C34D9">
        <w:rPr>
          <w:rFonts w:ascii="Arial" w:eastAsia="Times New Roman" w:hAnsi="Arial" w:cs="Arial"/>
          <w:b/>
          <w:bCs/>
          <w:color w:val="4E4E4E"/>
          <w:sz w:val="20"/>
          <w:szCs w:val="20"/>
          <w:lang w:eastAsia="ru-RU"/>
        </w:rPr>
        <w:t>Что делать во время сильной метели</w:t>
      </w:r>
    </w:p>
    <w:p w:rsidR="003C34D9" w:rsidRPr="003C34D9" w:rsidRDefault="003C34D9" w:rsidP="003C34D9">
      <w:pPr>
        <w:spacing w:before="100" w:beforeAutospacing="1" w:after="100" w:afterAutospacing="1" w:line="270" w:lineRule="atLeast"/>
        <w:outlineLvl w:val="3"/>
        <w:rPr>
          <w:rFonts w:ascii="Arial" w:eastAsia="Times New Roman" w:hAnsi="Arial" w:cs="Arial"/>
          <w:color w:val="4E4E4E"/>
          <w:sz w:val="18"/>
          <w:szCs w:val="18"/>
          <w:lang w:eastAsia="ru-RU"/>
        </w:rPr>
      </w:pPr>
      <w:r w:rsidRPr="003C34D9">
        <w:rPr>
          <w:rFonts w:ascii="Arial" w:eastAsia="Times New Roman" w:hAnsi="Arial" w:cs="Arial"/>
          <w:color w:val="4E4E4E"/>
          <w:sz w:val="20"/>
          <w:szCs w:val="20"/>
          <w:lang w:eastAsia="ru-RU"/>
        </w:rPr>
        <w:t xml:space="preserve">Лишь в исключительных случаях выходите из зданий. Запрещается выходить в одиночку. Сообщите членам семьи или соседям, куда Вы идете и когда вернетесь. В автомобиле можно двигаться только по большим дорогам и шоссе. При выходе из машины не отходите от нее за пределы видимости. Остановившись на дороге, подайте сигнал тревоги прерывистыми гудками, поднимите капот или повесьте яркую ткань на антенну, ждите помощи в автомобиле. При этом можно оставить мотор включенным, приоткрыв стекло для обеспечения вентиляции и предотвращения отравления угарным газом. Если Вы потеряли ориентацию, передвигаясь пешком вне населенного пункта, зайдите в первый попавшийся дом, уточните место Вашего нахождения и, по возможности, дождитесь окончания метели. Если Вас покидают силы, ищите укрытие и оставайтесь в нем. Будьте внимательны и осторожны при контактах с незнакомыми Вам людьми, так как во время стихийных бедствий резко возрастает число краж из автомобилей, квартир и служебных помещений. </w:t>
      </w:r>
    </w:p>
    <w:p w:rsidR="003C34D9" w:rsidRPr="003C34D9" w:rsidRDefault="003C34D9" w:rsidP="003C34D9">
      <w:pPr>
        <w:spacing w:before="100" w:beforeAutospacing="1" w:after="100" w:afterAutospacing="1" w:line="270" w:lineRule="atLeast"/>
        <w:outlineLvl w:val="3"/>
        <w:rPr>
          <w:rFonts w:ascii="Arial" w:eastAsia="Times New Roman" w:hAnsi="Arial" w:cs="Arial"/>
          <w:color w:val="4E4E4E"/>
          <w:sz w:val="18"/>
          <w:szCs w:val="18"/>
          <w:lang w:eastAsia="ru-RU"/>
        </w:rPr>
      </w:pPr>
    </w:p>
    <w:p w:rsidR="003C34D9" w:rsidRPr="003C34D9" w:rsidRDefault="003C34D9" w:rsidP="003C34D9">
      <w:pPr>
        <w:spacing w:before="100" w:beforeAutospacing="1" w:after="100" w:afterAutospacing="1" w:line="270" w:lineRule="atLeast"/>
        <w:jc w:val="center"/>
        <w:outlineLvl w:val="3"/>
        <w:rPr>
          <w:rFonts w:ascii="Arial" w:eastAsia="Times New Roman" w:hAnsi="Arial" w:cs="Arial"/>
          <w:color w:val="4E4E4E"/>
          <w:sz w:val="18"/>
          <w:szCs w:val="18"/>
          <w:lang w:eastAsia="ru-RU"/>
        </w:rPr>
      </w:pPr>
      <w:r w:rsidRPr="003C34D9">
        <w:rPr>
          <w:rFonts w:ascii="Arial" w:eastAsia="Times New Roman" w:hAnsi="Arial" w:cs="Arial"/>
          <w:b/>
          <w:bCs/>
          <w:color w:val="4E4E4E"/>
          <w:sz w:val="20"/>
          <w:szCs w:val="20"/>
          <w:lang w:eastAsia="ru-RU"/>
        </w:rPr>
        <w:t>Что делать после сильной метели</w:t>
      </w:r>
      <w:r w:rsidRPr="003C34D9">
        <w:rPr>
          <w:rFonts w:ascii="Arial" w:eastAsia="Times New Roman" w:hAnsi="Arial" w:cs="Arial"/>
          <w:color w:val="4E4E4E"/>
          <w:sz w:val="20"/>
          <w:szCs w:val="20"/>
          <w:lang w:eastAsia="ru-RU"/>
        </w:rPr>
        <w:t xml:space="preserve"> </w:t>
      </w:r>
    </w:p>
    <w:p w:rsidR="003C34D9" w:rsidRPr="003C34D9" w:rsidRDefault="003C34D9" w:rsidP="003C34D9">
      <w:pPr>
        <w:spacing w:before="100" w:beforeAutospacing="1" w:after="100" w:afterAutospacing="1" w:line="270" w:lineRule="atLeast"/>
        <w:outlineLvl w:val="3"/>
        <w:rPr>
          <w:rFonts w:ascii="Arial" w:eastAsia="Times New Roman" w:hAnsi="Arial" w:cs="Arial"/>
          <w:color w:val="4E4E4E"/>
          <w:sz w:val="18"/>
          <w:szCs w:val="18"/>
          <w:lang w:eastAsia="ru-RU"/>
        </w:rPr>
      </w:pPr>
      <w:r w:rsidRPr="003C34D9">
        <w:rPr>
          <w:rFonts w:ascii="Arial" w:eastAsia="Times New Roman" w:hAnsi="Arial" w:cs="Arial"/>
          <w:color w:val="4E4E4E"/>
          <w:sz w:val="20"/>
          <w:szCs w:val="20"/>
          <w:lang w:eastAsia="ru-RU"/>
        </w:rPr>
        <w:t>Если в условиях сильных заносов Вы оказались блокированным в помещении, осторожно, без паники выясните, нет ли возможности выбраться из-под заносов самостоятельно (используя имеющийся инструмент и подручные средства). Сообщите в управление по делам ГО и ЧС или в администрацию населенного пункта о характере заносов и возможности их самостоятельной разборки. Если самостоятельно разобрать снежный занос не удается, попытайтесь установить связь со спасательными подразделениями. Включите радиотрансляционный приемник (телевизор) и выполняйте указания местных властей.</w:t>
      </w:r>
      <w:r w:rsidRPr="003C34D9">
        <w:rPr>
          <w:rFonts w:ascii="Arial" w:eastAsia="Times New Roman" w:hAnsi="Arial" w:cs="Arial"/>
          <w:b/>
          <w:bCs/>
          <w:color w:val="FF0000"/>
          <w:sz w:val="20"/>
          <w:szCs w:val="20"/>
          <w:lang w:eastAsia="ru-RU"/>
        </w:rPr>
        <w:t xml:space="preserve"> Примите меры к сохранению тепла и экономному расходованию продовольственных запасов.</w:t>
      </w:r>
      <w:r w:rsidRPr="003C34D9">
        <w:rPr>
          <w:rFonts w:ascii="Arial" w:eastAsia="Times New Roman" w:hAnsi="Arial" w:cs="Arial"/>
          <w:color w:val="4E4E4E"/>
          <w:sz w:val="18"/>
          <w:szCs w:val="18"/>
          <w:lang w:eastAsia="ru-RU"/>
        </w:rPr>
        <w:t xml:space="preserve"> </w:t>
      </w:r>
    </w:p>
    <w:p w:rsidR="00832BD3" w:rsidRDefault="00832BD3"/>
    <w:sectPr w:rsidR="00832BD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34D9"/>
    <w:rsid w:val="003C34D9"/>
    <w:rsid w:val="00832BD3"/>
    <w:rsid w:val="00C51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C34D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C34D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C34D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C34D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77042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0545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7033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67745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9842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087798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05316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27927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4762891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928465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491</Words>
  <Characters>2799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3284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2014-12-05T10:33:00Z</dcterms:created>
  <dcterms:modified xsi:type="dcterms:W3CDTF">2014-12-05T10:37:00Z</dcterms:modified>
</cp:coreProperties>
</file>